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6173"/>
      </w:tblGrid>
      <w:tr w:rsidR="00FA0DD9" w:rsidRPr="009451D7" w:rsidTr="00F2546A">
        <w:trPr>
          <w:jc w:val="right"/>
        </w:trPr>
        <w:tc>
          <w:tcPr>
            <w:tcW w:w="6173" w:type="dxa"/>
            <w:shd w:val="clear" w:color="auto" w:fill="auto"/>
          </w:tcPr>
          <w:p w:rsidR="00FA0DD9" w:rsidRPr="009451D7" w:rsidRDefault="00843D71" w:rsidP="00FA0DD9">
            <w:pPr>
              <w:spacing w:after="0"/>
              <w:rPr>
                <w:rFonts w:ascii="Times New Roman" w:hAnsi="Times New Roman" w:cs="Times New Roman"/>
                <w:sz w:val="24"/>
                <w:szCs w:val="24"/>
              </w:rPr>
            </w:pPr>
            <w:r>
              <w:rPr>
                <w:rFonts w:ascii="Times New Roman" w:hAnsi="Times New Roman" w:cs="Times New Roman"/>
                <w:sz w:val="24"/>
                <w:szCs w:val="24"/>
              </w:rPr>
              <w:t xml:space="preserve"> </w:t>
            </w:r>
            <w:r w:rsidR="00FA0DD9" w:rsidRPr="009451D7">
              <w:rPr>
                <w:rFonts w:ascii="Times New Roman" w:hAnsi="Times New Roman" w:cs="Times New Roman"/>
                <w:sz w:val="24"/>
                <w:szCs w:val="24"/>
              </w:rPr>
              <w:t>PRITARTA</w:t>
            </w:r>
          </w:p>
        </w:tc>
      </w:tr>
      <w:tr w:rsidR="00FA0DD9" w:rsidRPr="009451D7" w:rsidTr="00F2546A">
        <w:trPr>
          <w:jc w:val="right"/>
        </w:trPr>
        <w:tc>
          <w:tcPr>
            <w:tcW w:w="6173" w:type="dxa"/>
            <w:shd w:val="clear" w:color="auto" w:fill="auto"/>
          </w:tcPr>
          <w:p w:rsidR="004B679E" w:rsidRPr="009451D7" w:rsidRDefault="00FA0DD9" w:rsidP="00FA0DD9">
            <w:pPr>
              <w:spacing w:after="0"/>
              <w:rPr>
                <w:rFonts w:ascii="Times New Roman" w:hAnsi="Times New Roman" w:cs="Times New Roman"/>
                <w:sz w:val="24"/>
                <w:szCs w:val="24"/>
              </w:rPr>
            </w:pPr>
            <w:r w:rsidRPr="009451D7">
              <w:rPr>
                <w:rFonts w:ascii="Times New Roman" w:hAnsi="Times New Roman" w:cs="Times New Roman"/>
                <w:sz w:val="24"/>
                <w:szCs w:val="24"/>
              </w:rPr>
              <w:t>Kauno</w:t>
            </w:r>
            <w:r w:rsidR="00604095" w:rsidRPr="009451D7">
              <w:rPr>
                <w:rFonts w:ascii="Times New Roman" w:hAnsi="Times New Roman" w:cs="Times New Roman"/>
                <w:sz w:val="24"/>
                <w:szCs w:val="24"/>
              </w:rPr>
              <w:t xml:space="preserve"> </w:t>
            </w:r>
            <w:r w:rsidR="004B679E" w:rsidRPr="009451D7">
              <w:rPr>
                <w:rFonts w:ascii="Times New Roman" w:hAnsi="Times New Roman" w:cs="Times New Roman"/>
                <w:sz w:val="24"/>
                <w:szCs w:val="24"/>
              </w:rPr>
              <w:t xml:space="preserve">miesto </w:t>
            </w:r>
            <w:r w:rsidR="001B60B5" w:rsidRPr="009451D7">
              <w:rPr>
                <w:rFonts w:ascii="Times New Roman" w:hAnsi="Times New Roman" w:cs="Times New Roman"/>
                <w:sz w:val="24"/>
                <w:szCs w:val="24"/>
              </w:rPr>
              <w:t>savivaldybės administracijos pavaduotojo</w:t>
            </w:r>
          </w:p>
          <w:p w:rsidR="00FA0DD9" w:rsidRPr="009451D7" w:rsidRDefault="00FA0DD9" w:rsidP="00FA0DD9">
            <w:pPr>
              <w:spacing w:after="0"/>
              <w:rPr>
                <w:rFonts w:ascii="Times New Roman" w:hAnsi="Times New Roman" w:cs="Times New Roman"/>
                <w:sz w:val="24"/>
                <w:szCs w:val="24"/>
              </w:rPr>
            </w:pPr>
            <w:r w:rsidRPr="009451D7">
              <w:rPr>
                <w:rFonts w:ascii="Times New Roman" w:hAnsi="Times New Roman" w:cs="Times New Roman"/>
                <w:sz w:val="24"/>
                <w:szCs w:val="24"/>
              </w:rPr>
              <w:t>20</w:t>
            </w:r>
            <w:r w:rsidR="00604095" w:rsidRPr="009451D7">
              <w:rPr>
                <w:rFonts w:ascii="Times New Roman" w:hAnsi="Times New Roman" w:cs="Times New Roman"/>
                <w:sz w:val="24"/>
                <w:szCs w:val="24"/>
              </w:rPr>
              <w:t>22</w:t>
            </w:r>
            <w:r w:rsidRPr="009451D7">
              <w:rPr>
                <w:rFonts w:ascii="Times New Roman" w:hAnsi="Times New Roman" w:cs="Times New Roman"/>
                <w:sz w:val="24"/>
                <w:szCs w:val="24"/>
              </w:rPr>
              <w:t xml:space="preserve"> m.</w:t>
            </w:r>
            <w:r w:rsidR="00EC15BC" w:rsidRPr="009451D7">
              <w:rPr>
                <w:rFonts w:ascii="Times New Roman" w:hAnsi="Times New Roman" w:cs="Times New Roman"/>
                <w:sz w:val="24"/>
                <w:szCs w:val="24"/>
              </w:rPr>
              <w:t xml:space="preserve">           </w:t>
            </w:r>
            <w:r w:rsidR="00590E52" w:rsidRPr="009451D7">
              <w:rPr>
                <w:rFonts w:ascii="Times New Roman" w:hAnsi="Times New Roman" w:cs="Times New Roman"/>
                <w:sz w:val="24"/>
                <w:szCs w:val="24"/>
              </w:rPr>
              <w:t xml:space="preserve">    </w:t>
            </w:r>
            <w:r w:rsidR="00EC15BC" w:rsidRPr="009451D7">
              <w:rPr>
                <w:rFonts w:ascii="Times New Roman" w:hAnsi="Times New Roman" w:cs="Times New Roman"/>
                <w:sz w:val="24"/>
                <w:szCs w:val="24"/>
              </w:rPr>
              <w:t xml:space="preserve"> </w:t>
            </w:r>
            <w:r w:rsidR="00355569" w:rsidRPr="009451D7">
              <w:rPr>
                <w:rFonts w:ascii="Times New Roman" w:hAnsi="Times New Roman" w:cs="Times New Roman"/>
                <w:sz w:val="24"/>
                <w:szCs w:val="24"/>
              </w:rPr>
              <w:t>d.</w:t>
            </w:r>
            <w:r w:rsidR="00EC15BC" w:rsidRPr="009451D7">
              <w:rPr>
                <w:rFonts w:ascii="Times New Roman" w:hAnsi="Times New Roman" w:cs="Times New Roman"/>
                <w:sz w:val="24"/>
                <w:szCs w:val="24"/>
              </w:rPr>
              <w:t xml:space="preserve">     </w:t>
            </w:r>
            <w:r w:rsidRPr="009451D7">
              <w:rPr>
                <w:rFonts w:ascii="Times New Roman" w:hAnsi="Times New Roman" w:cs="Times New Roman"/>
                <w:sz w:val="24"/>
                <w:szCs w:val="24"/>
              </w:rPr>
              <w:t xml:space="preserve">                     </w:t>
            </w:r>
            <w:r w:rsidR="00F2546A" w:rsidRPr="009451D7">
              <w:rPr>
                <w:rFonts w:ascii="Times New Roman" w:hAnsi="Times New Roman" w:cs="Times New Roman"/>
                <w:sz w:val="24"/>
                <w:szCs w:val="24"/>
              </w:rPr>
              <w:t xml:space="preserve"> </w:t>
            </w:r>
            <w:r w:rsidR="00CF05D1" w:rsidRPr="009451D7">
              <w:rPr>
                <w:rFonts w:ascii="Times New Roman" w:hAnsi="Times New Roman" w:cs="Times New Roman"/>
                <w:sz w:val="24"/>
                <w:szCs w:val="24"/>
              </w:rPr>
              <w:t>į</w:t>
            </w:r>
            <w:r w:rsidR="00604095" w:rsidRPr="009451D7">
              <w:rPr>
                <w:rFonts w:ascii="Times New Roman" w:hAnsi="Times New Roman" w:cs="Times New Roman"/>
                <w:sz w:val="24"/>
                <w:szCs w:val="24"/>
              </w:rPr>
              <w:t xml:space="preserve">sakymu </w:t>
            </w:r>
            <w:r w:rsidRPr="009451D7">
              <w:rPr>
                <w:rFonts w:ascii="Times New Roman" w:hAnsi="Times New Roman" w:cs="Times New Roman"/>
                <w:sz w:val="24"/>
                <w:szCs w:val="24"/>
              </w:rPr>
              <w:t>Nr.</w:t>
            </w:r>
          </w:p>
          <w:p w:rsidR="00FA0DD9" w:rsidRPr="009451D7" w:rsidRDefault="00FA0DD9" w:rsidP="00FA0DD9">
            <w:pPr>
              <w:spacing w:after="0"/>
              <w:rPr>
                <w:rFonts w:ascii="Times New Roman" w:hAnsi="Times New Roman" w:cs="Times New Roman"/>
                <w:sz w:val="24"/>
                <w:szCs w:val="24"/>
              </w:rPr>
            </w:pPr>
          </w:p>
          <w:p w:rsidR="00355569" w:rsidRPr="009451D7" w:rsidRDefault="00355569" w:rsidP="00FA0DD9">
            <w:pPr>
              <w:spacing w:after="0"/>
              <w:rPr>
                <w:rFonts w:ascii="Times New Roman" w:hAnsi="Times New Roman" w:cs="Times New Roman"/>
                <w:sz w:val="24"/>
                <w:szCs w:val="24"/>
              </w:rPr>
            </w:pPr>
            <w:r w:rsidRPr="009451D7">
              <w:rPr>
                <w:rFonts w:ascii="Times New Roman" w:hAnsi="Times New Roman" w:cs="Times New Roman"/>
                <w:sz w:val="24"/>
                <w:szCs w:val="24"/>
              </w:rPr>
              <w:t>PATVIRTINTA</w:t>
            </w:r>
          </w:p>
          <w:p w:rsidR="00355569" w:rsidRPr="009451D7" w:rsidRDefault="00355569" w:rsidP="00FA0DD9">
            <w:pPr>
              <w:spacing w:after="0"/>
              <w:rPr>
                <w:rFonts w:ascii="Times New Roman" w:hAnsi="Times New Roman" w:cs="Times New Roman"/>
                <w:sz w:val="24"/>
                <w:szCs w:val="24"/>
              </w:rPr>
            </w:pPr>
            <w:r w:rsidRPr="009451D7">
              <w:rPr>
                <w:rFonts w:ascii="Times New Roman" w:hAnsi="Times New Roman" w:cs="Times New Roman"/>
                <w:sz w:val="24"/>
                <w:szCs w:val="24"/>
              </w:rPr>
              <w:t xml:space="preserve">Kauno </w:t>
            </w:r>
            <w:r w:rsidR="004B679E" w:rsidRPr="009451D7">
              <w:rPr>
                <w:rFonts w:ascii="Times New Roman" w:hAnsi="Times New Roman" w:cs="Times New Roman"/>
                <w:sz w:val="24"/>
                <w:szCs w:val="24"/>
              </w:rPr>
              <w:t>lopšelio-darželio „Žingsnelis“</w:t>
            </w:r>
            <w:r w:rsidRPr="009451D7">
              <w:rPr>
                <w:rFonts w:ascii="Times New Roman" w:hAnsi="Times New Roman" w:cs="Times New Roman"/>
                <w:sz w:val="24"/>
                <w:szCs w:val="24"/>
              </w:rPr>
              <w:t xml:space="preserve"> direktoriaus</w:t>
            </w:r>
          </w:p>
          <w:p w:rsidR="00355569" w:rsidRPr="009451D7" w:rsidRDefault="00355569" w:rsidP="00F2546A">
            <w:pPr>
              <w:spacing w:after="0"/>
              <w:rPr>
                <w:rFonts w:ascii="Times New Roman" w:hAnsi="Times New Roman" w:cs="Times New Roman"/>
                <w:sz w:val="24"/>
                <w:szCs w:val="24"/>
              </w:rPr>
            </w:pPr>
            <w:r w:rsidRPr="009451D7">
              <w:rPr>
                <w:rFonts w:ascii="Times New Roman" w:hAnsi="Times New Roman" w:cs="Times New Roman"/>
                <w:sz w:val="24"/>
                <w:szCs w:val="24"/>
              </w:rPr>
              <w:t>20</w:t>
            </w:r>
            <w:r w:rsidR="00604095" w:rsidRPr="009451D7">
              <w:rPr>
                <w:rFonts w:ascii="Times New Roman" w:hAnsi="Times New Roman" w:cs="Times New Roman"/>
                <w:sz w:val="24"/>
                <w:szCs w:val="24"/>
              </w:rPr>
              <w:t>22</w:t>
            </w:r>
            <w:r w:rsidR="00590E52" w:rsidRPr="009451D7">
              <w:rPr>
                <w:rFonts w:ascii="Times New Roman" w:hAnsi="Times New Roman" w:cs="Times New Roman"/>
                <w:sz w:val="24"/>
                <w:szCs w:val="24"/>
              </w:rPr>
              <w:t xml:space="preserve"> </w:t>
            </w:r>
            <w:r w:rsidRPr="009451D7">
              <w:rPr>
                <w:rFonts w:ascii="Times New Roman" w:hAnsi="Times New Roman" w:cs="Times New Roman"/>
                <w:sz w:val="24"/>
                <w:szCs w:val="24"/>
              </w:rPr>
              <w:t xml:space="preserve">m. </w:t>
            </w:r>
            <w:r w:rsidR="004B679E" w:rsidRPr="009451D7">
              <w:rPr>
                <w:rFonts w:ascii="Times New Roman" w:hAnsi="Times New Roman" w:cs="Times New Roman"/>
                <w:sz w:val="24"/>
                <w:szCs w:val="24"/>
              </w:rPr>
              <w:t>kovo 31</w:t>
            </w:r>
            <w:r w:rsidRPr="009451D7">
              <w:rPr>
                <w:rFonts w:ascii="Times New Roman" w:hAnsi="Times New Roman" w:cs="Times New Roman"/>
                <w:sz w:val="24"/>
                <w:szCs w:val="24"/>
              </w:rPr>
              <w:t xml:space="preserve"> d. įsakymu Nr.</w:t>
            </w:r>
            <w:r w:rsidR="00590E52" w:rsidRPr="009451D7">
              <w:rPr>
                <w:rFonts w:ascii="Times New Roman" w:hAnsi="Times New Roman" w:cs="Times New Roman"/>
                <w:sz w:val="24"/>
                <w:szCs w:val="24"/>
              </w:rPr>
              <w:t xml:space="preserve"> </w:t>
            </w:r>
            <w:r w:rsidR="00C25799" w:rsidRPr="009451D7">
              <w:rPr>
                <w:rFonts w:ascii="Times New Roman" w:hAnsi="Times New Roman" w:cs="Times New Roman"/>
                <w:sz w:val="24"/>
                <w:szCs w:val="24"/>
              </w:rPr>
              <w:t>V-60</w:t>
            </w:r>
          </w:p>
        </w:tc>
      </w:tr>
    </w:tbl>
    <w:p w:rsidR="009451D7" w:rsidRPr="009451D7" w:rsidRDefault="009451D7" w:rsidP="00471516">
      <w:pPr>
        <w:spacing w:after="0" w:line="360" w:lineRule="auto"/>
        <w:jc w:val="center"/>
        <w:rPr>
          <w:rFonts w:ascii="Times New Roman" w:hAnsi="Times New Roman" w:cs="Times New Roman"/>
          <w:b/>
          <w:sz w:val="24"/>
          <w:szCs w:val="24"/>
        </w:rPr>
      </w:pPr>
    </w:p>
    <w:p w:rsidR="00FA0DD9" w:rsidRPr="009451D7" w:rsidRDefault="00AD1FC1" w:rsidP="00471516">
      <w:pPr>
        <w:spacing w:after="0" w:line="360" w:lineRule="auto"/>
        <w:jc w:val="center"/>
        <w:rPr>
          <w:rFonts w:ascii="Times New Roman" w:hAnsi="Times New Roman" w:cs="Times New Roman"/>
          <w:b/>
          <w:sz w:val="24"/>
          <w:szCs w:val="24"/>
        </w:rPr>
      </w:pPr>
      <w:r w:rsidRPr="009451D7">
        <w:rPr>
          <w:rFonts w:ascii="Times New Roman" w:hAnsi="Times New Roman" w:cs="Times New Roman"/>
          <w:b/>
          <w:sz w:val="24"/>
          <w:szCs w:val="24"/>
        </w:rPr>
        <w:t>KAUNO LOPŠELIO-DARŽELIO „ŽINGSNELIS“</w:t>
      </w:r>
    </w:p>
    <w:p w:rsidR="005D5393" w:rsidRPr="009451D7" w:rsidRDefault="005D5393" w:rsidP="00471516">
      <w:pPr>
        <w:spacing w:after="0" w:line="360" w:lineRule="auto"/>
        <w:jc w:val="center"/>
        <w:rPr>
          <w:rFonts w:ascii="Times New Roman" w:hAnsi="Times New Roman" w:cs="Times New Roman"/>
          <w:b/>
          <w:sz w:val="24"/>
          <w:szCs w:val="24"/>
        </w:rPr>
      </w:pPr>
      <w:r w:rsidRPr="009451D7">
        <w:rPr>
          <w:rFonts w:ascii="Times New Roman" w:hAnsi="Times New Roman" w:cs="Times New Roman"/>
          <w:b/>
          <w:sz w:val="24"/>
          <w:szCs w:val="24"/>
        </w:rPr>
        <w:t>20</w:t>
      </w:r>
      <w:r w:rsidR="00604095" w:rsidRPr="009451D7">
        <w:rPr>
          <w:rFonts w:ascii="Times New Roman" w:hAnsi="Times New Roman" w:cs="Times New Roman"/>
          <w:b/>
          <w:sz w:val="24"/>
          <w:szCs w:val="24"/>
        </w:rPr>
        <w:t>22</w:t>
      </w:r>
      <w:r w:rsidRPr="009451D7">
        <w:rPr>
          <w:rFonts w:ascii="Times New Roman" w:hAnsi="Times New Roman" w:cs="Times New Roman"/>
          <w:b/>
          <w:sz w:val="24"/>
          <w:szCs w:val="24"/>
        </w:rPr>
        <w:t>-202</w:t>
      </w:r>
      <w:r w:rsidR="00604095" w:rsidRPr="009451D7">
        <w:rPr>
          <w:rFonts w:ascii="Times New Roman" w:hAnsi="Times New Roman" w:cs="Times New Roman"/>
          <w:b/>
          <w:sz w:val="24"/>
          <w:szCs w:val="24"/>
        </w:rPr>
        <w:t>4</w:t>
      </w:r>
      <w:r w:rsidRPr="009451D7">
        <w:rPr>
          <w:rFonts w:ascii="Times New Roman" w:hAnsi="Times New Roman" w:cs="Times New Roman"/>
          <w:b/>
          <w:sz w:val="24"/>
          <w:szCs w:val="24"/>
        </w:rPr>
        <w:t xml:space="preserve"> METŲ STRATEGINIS PLANAS</w:t>
      </w:r>
    </w:p>
    <w:p w:rsidR="00604095" w:rsidRPr="009451D7" w:rsidRDefault="00604095" w:rsidP="00471516">
      <w:pPr>
        <w:spacing w:after="0" w:line="360" w:lineRule="auto"/>
        <w:jc w:val="center"/>
        <w:rPr>
          <w:rFonts w:ascii="Times New Roman" w:hAnsi="Times New Roman" w:cs="Times New Roman"/>
          <w:b/>
          <w:sz w:val="24"/>
          <w:szCs w:val="24"/>
        </w:rPr>
      </w:pPr>
    </w:p>
    <w:tbl>
      <w:tblPr>
        <w:tblW w:w="14601" w:type="dxa"/>
        <w:tblInd w:w="108" w:type="dxa"/>
        <w:tblLook w:val="04A0" w:firstRow="1" w:lastRow="0" w:firstColumn="1" w:lastColumn="0" w:noHBand="0" w:noVBand="1"/>
      </w:tblPr>
      <w:tblGrid>
        <w:gridCol w:w="4678"/>
        <w:gridCol w:w="4111"/>
        <w:gridCol w:w="1984"/>
        <w:gridCol w:w="3828"/>
      </w:tblGrid>
      <w:tr w:rsidR="00604095" w:rsidRPr="009451D7" w:rsidTr="006E3088">
        <w:trPr>
          <w:trHeight w:val="20"/>
        </w:trPr>
        <w:tc>
          <w:tcPr>
            <w:tcW w:w="4678"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604095" w:rsidRPr="009451D7" w:rsidRDefault="00604095" w:rsidP="009451D7">
            <w:pPr>
              <w:spacing w:after="0" w:line="240" w:lineRule="auto"/>
              <w:jc w:val="center"/>
              <w:rPr>
                <w:rFonts w:ascii="Times New Roman" w:eastAsia="Times New Roman" w:hAnsi="Times New Roman" w:cs="Times New Roman"/>
                <w:b/>
                <w:sz w:val="24"/>
                <w:szCs w:val="24"/>
                <w:lang w:eastAsia="lt-LT"/>
              </w:rPr>
            </w:pPr>
            <w:r w:rsidRPr="009451D7">
              <w:rPr>
                <w:rFonts w:ascii="Times New Roman" w:eastAsia="Times New Roman" w:hAnsi="Times New Roman" w:cs="Times New Roman"/>
                <w:b/>
                <w:sz w:val="24"/>
                <w:szCs w:val="24"/>
                <w:lang w:eastAsia="lt-LT"/>
              </w:rPr>
              <w:t>Metų prioritetinė veikla</w:t>
            </w:r>
          </w:p>
        </w:tc>
        <w:tc>
          <w:tcPr>
            <w:tcW w:w="411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604095" w:rsidRPr="009451D7" w:rsidRDefault="00604095" w:rsidP="009451D7">
            <w:pPr>
              <w:spacing w:after="0" w:line="240" w:lineRule="auto"/>
              <w:jc w:val="center"/>
              <w:rPr>
                <w:rFonts w:ascii="Times New Roman" w:eastAsia="Times New Roman" w:hAnsi="Times New Roman" w:cs="Times New Roman"/>
                <w:b/>
                <w:color w:val="000000"/>
                <w:sz w:val="24"/>
                <w:szCs w:val="24"/>
                <w:lang w:eastAsia="lt-LT"/>
              </w:rPr>
            </w:pPr>
            <w:r w:rsidRPr="009451D7">
              <w:rPr>
                <w:rFonts w:ascii="Times New Roman" w:eastAsia="Times New Roman" w:hAnsi="Times New Roman" w:cs="Times New Roman"/>
                <w:b/>
                <w:color w:val="000000"/>
                <w:sz w:val="24"/>
                <w:szCs w:val="24"/>
                <w:lang w:eastAsia="lt-LT"/>
              </w:rPr>
              <w:t xml:space="preserve">Siekiamas pokytis </w:t>
            </w:r>
            <w:r w:rsidRPr="009451D7">
              <w:rPr>
                <w:rFonts w:ascii="Times New Roman" w:eastAsia="Times New Roman" w:hAnsi="Times New Roman" w:cs="Times New Roman"/>
                <w:b/>
                <w:color w:val="000000"/>
                <w:sz w:val="24"/>
                <w:szCs w:val="24"/>
                <w:lang w:eastAsia="lt-LT"/>
              </w:rPr>
              <w:br/>
              <w:t>(vertinimo kriterijus, matavimo vienetas)</w:t>
            </w:r>
          </w:p>
        </w:tc>
        <w:tc>
          <w:tcPr>
            <w:tcW w:w="1984" w:type="dxa"/>
            <w:tcBorders>
              <w:top w:val="single" w:sz="4" w:space="0" w:color="auto"/>
              <w:left w:val="nil"/>
              <w:bottom w:val="single" w:sz="4" w:space="0" w:color="auto"/>
              <w:right w:val="single" w:sz="4" w:space="0" w:color="auto"/>
            </w:tcBorders>
            <w:shd w:val="clear" w:color="000000" w:fill="FFFFFF" w:themeFill="background1"/>
            <w:vAlign w:val="center"/>
            <w:hideMark/>
          </w:tcPr>
          <w:p w:rsidR="00604095" w:rsidRPr="009451D7" w:rsidRDefault="00604095" w:rsidP="009451D7">
            <w:pPr>
              <w:spacing w:after="0" w:line="240" w:lineRule="auto"/>
              <w:jc w:val="center"/>
              <w:rPr>
                <w:rFonts w:ascii="Times New Roman" w:eastAsia="Times New Roman" w:hAnsi="Times New Roman" w:cs="Times New Roman"/>
                <w:b/>
                <w:color w:val="000000"/>
                <w:sz w:val="24"/>
                <w:szCs w:val="24"/>
                <w:lang w:eastAsia="lt-LT"/>
              </w:rPr>
            </w:pPr>
            <w:r w:rsidRPr="009451D7">
              <w:rPr>
                <w:rFonts w:ascii="Times New Roman" w:eastAsia="Times New Roman" w:hAnsi="Times New Roman" w:cs="Times New Roman"/>
                <w:b/>
                <w:color w:val="000000"/>
                <w:sz w:val="24"/>
                <w:szCs w:val="24"/>
                <w:lang w:eastAsia="lt-LT"/>
              </w:rPr>
              <w:t>Siekiama reikšmė</w:t>
            </w:r>
          </w:p>
        </w:tc>
        <w:tc>
          <w:tcPr>
            <w:tcW w:w="382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604095" w:rsidRPr="009451D7" w:rsidRDefault="00604095" w:rsidP="009451D7">
            <w:pPr>
              <w:spacing w:after="0" w:line="240" w:lineRule="auto"/>
              <w:jc w:val="center"/>
              <w:rPr>
                <w:rFonts w:ascii="Times New Roman" w:eastAsia="Times New Roman" w:hAnsi="Times New Roman" w:cs="Times New Roman"/>
                <w:b/>
                <w:color w:val="000000"/>
                <w:sz w:val="24"/>
                <w:szCs w:val="24"/>
                <w:lang w:eastAsia="lt-LT"/>
              </w:rPr>
            </w:pPr>
            <w:r w:rsidRPr="009451D7">
              <w:rPr>
                <w:rFonts w:ascii="Times New Roman" w:eastAsia="Times New Roman" w:hAnsi="Times New Roman" w:cs="Times New Roman"/>
                <w:b/>
                <w:color w:val="000000"/>
                <w:sz w:val="24"/>
                <w:szCs w:val="24"/>
                <w:lang w:eastAsia="lt-LT"/>
              </w:rPr>
              <w:t>Sąsaja savivaldybės strateginio planavimo dokumentais, kurie lemia įstaigos veiklos prioritetus</w:t>
            </w:r>
          </w:p>
        </w:tc>
      </w:tr>
      <w:tr w:rsidR="00864B2C" w:rsidRPr="009451D7" w:rsidTr="004725D3">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64B2C" w:rsidRPr="009451D7" w:rsidRDefault="00864B2C" w:rsidP="009451D7">
            <w:pPr>
              <w:spacing w:after="0" w:line="240" w:lineRule="auto"/>
              <w:rPr>
                <w:rFonts w:ascii="Times New Roman" w:eastAsia="Times New Roman" w:hAnsi="Times New Roman" w:cs="Times New Roman"/>
                <w:bCs/>
                <w:i/>
                <w:sz w:val="24"/>
                <w:szCs w:val="24"/>
                <w:lang w:eastAsia="lt-LT"/>
              </w:rPr>
            </w:pPr>
            <w:r w:rsidRPr="009451D7">
              <w:rPr>
                <w:rFonts w:ascii="Times New Roman" w:eastAsia="Times New Roman" w:hAnsi="Times New Roman" w:cs="Times New Roman"/>
                <w:bCs/>
                <w:i/>
                <w:sz w:val="24"/>
                <w:szCs w:val="24"/>
                <w:lang w:eastAsia="lt-LT"/>
              </w:rPr>
              <w:t>1. Įtraukiojo ugdymo užtikrinimas įvairių poreikių vaikams</w:t>
            </w:r>
          </w:p>
        </w:tc>
        <w:tc>
          <w:tcPr>
            <w:tcW w:w="4111" w:type="dxa"/>
            <w:tcBorders>
              <w:top w:val="single" w:sz="4" w:space="0" w:color="auto"/>
              <w:left w:val="nil"/>
              <w:bottom w:val="single" w:sz="4" w:space="0" w:color="auto"/>
              <w:right w:val="single" w:sz="4" w:space="0" w:color="auto"/>
            </w:tcBorders>
            <w:shd w:val="clear" w:color="auto" w:fill="auto"/>
            <w:vAlign w:val="center"/>
          </w:tcPr>
          <w:p w:rsidR="00864B2C" w:rsidRPr="009451D7" w:rsidRDefault="00424E51" w:rsidP="004725D3">
            <w:pPr>
              <w:spacing w:after="0" w:line="240" w:lineRule="auto"/>
              <w:rPr>
                <w:rFonts w:ascii="Times New Roman" w:eastAsia="Times New Roman" w:hAnsi="Times New Roman" w:cs="Times New Roman"/>
                <w:bCs/>
                <w:sz w:val="24"/>
                <w:szCs w:val="24"/>
                <w:lang w:eastAsia="lt-LT"/>
              </w:rPr>
            </w:pPr>
            <w:r w:rsidRPr="009451D7">
              <w:rPr>
                <w:rFonts w:ascii="Times New Roman" w:eastAsia="Times New Roman" w:hAnsi="Times New Roman" w:cs="Times New Roman"/>
                <w:bCs/>
                <w:sz w:val="24"/>
                <w:szCs w:val="24"/>
                <w:lang w:eastAsia="lt-LT"/>
              </w:rPr>
              <w:t>Pedagogų ir švietimo pagalbos specialistų, dalyvavusių tiksliniuose mokymuose apie įtrauk</w:t>
            </w:r>
            <w:r w:rsidR="0043172A" w:rsidRPr="009451D7">
              <w:rPr>
                <w:rFonts w:ascii="Times New Roman" w:eastAsia="Times New Roman" w:hAnsi="Times New Roman" w:cs="Times New Roman"/>
                <w:bCs/>
                <w:sz w:val="24"/>
                <w:szCs w:val="24"/>
                <w:lang w:eastAsia="lt-LT"/>
              </w:rPr>
              <w:t>ų</w:t>
            </w:r>
            <w:r w:rsidRPr="009451D7">
              <w:rPr>
                <w:rFonts w:ascii="Times New Roman" w:eastAsia="Times New Roman" w:hAnsi="Times New Roman" w:cs="Times New Roman"/>
                <w:bCs/>
                <w:sz w:val="24"/>
                <w:szCs w:val="24"/>
                <w:lang w:eastAsia="lt-LT"/>
              </w:rPr>
              <w:t>jį ugdymą skaičius (vnt.)</w:t>
            </w:r>
          </w:p>
        </w:tc>
        <w:tc>
          <w:tcPr>
            <w:tcW w:w="1984" w:type="dxa"/>
            <w:tcBorders>
              <w:top w:val="single" w:sz="4" w:space="0" w:color="auto"/>
              <w:left w:val="nil"/>
              <w:bottom w:val="single" w:sz="4" w:space="0" w:color="auto"/>
              <w:right w:val="single" w:sz="4" w:space="0" w:color="auto"/>
            </w:tcBorders>
            <w:shd w:val="clear" w:color="auto" w:fill="auto"/>
            <w:vAlign w:val="center"/>
          </w:tcPr>
          <w:p w:rsidR="00864B2C" w:rsidRPr="009451D7" w:rsidRDefault="00146F87" w:rsidP="009451D7">
            <w:pPr>
              <w:spacing w:after="0" w:line="240" w:lineRule="auto"/>
              <w:jc w:val="center"/>
              <w:rPr>
                <w:rFonts w:ascii="Times New Roman" w:eastAsia="Times New Roman" w:hAnsi="Times New Roman" w:cs="Times New Roman"/>
                <w:b/>
                <w:bCs/>
                <w:color w:val="FF0000"/>
                <w:sz w:val="24"/>
                <w:szCs w:val="24"/>
                <w:highlight w:val="yellow"/>
                <w:lang w:eastAsia="lt-LT"/>
              </w:rPr>
            </w:pPr>
            <w:r w:rsidRPr="009451D7">
              <w:rPr>
                <w:rFonts w:ascii="Times New Roman" w:eastAsia="Times New Roman" w:hAnsi="Times New Roman" w:cs="Times New Roman"/>
                <w:b/>
                <w:bCs/>
                <w:sz w:val="24"/>
                <w:szCs w:val="24"/>
                <w:lang w:eastAsia="lt-LT"/>
              </w:rPr>
              <w:t>24</w:t>
            </w:r>
          </w:p>
        </w:tc>
        <w:tc>
          <w:tcPr>
            <w:tcW w:w="3828" w:type="dxa"/>
            <w:tcBorders>
              <w:top w:val="single" w:sz="4" w:space="0" w:color="auto"/>
              <w:left w:val="nil"/>
              <w:bottom w:val="single" w:sz="4" w:space="0" w:color="auto"/>
              <w:right w:val="single" w:sz="4" w:space="0" w:color="auto"/>
            </w:tcBorders>
            <w:shd w:val="clear" w:color="auto" w:fill="auto"/>
            <w:vAlign w:val="center"/>
          </w:tcPr>
          <w:p w:rsidR="00864B2C" w:rsidRPr="009451D7" w:rsidRDefault="00864B2C" w:rsidP="009451D7">
            <w:pPr>
              <w:spacing w:after="0" w:line="240" w:lineRule="auto"/>
              <w:jc w:val="both"/>
              <w:rPr>
                <w:rFonts w:ascii="Times New Roman" w:eastAsia="Times New Roman" w:hAnsi="Times New Roman" w:cs="Times New Roman"/>
                <w:b/>
                <w:bCs/>
                <w:color w:val="FF0000"/>
                <w:sz w:val="24"/>
                <w:szCs w:val="24"/>
                <w:lang w:eastAsia="lt-LT"/>
              </w:rPr>
            </w:pPr>
            <w:r w:rsidRPr="009451D7">
              <w:rPr>
                <w:rFonts w:ascii="Times New Roman" w:eastAsia="Times New Roman" w:hAnsi="Times New Roman" w:cs="Times New Roman"/>
                <w:bCs/>
                <w:sz w:val="24"/>
                <w:szCs w:val="24"/>
                <w:lang w:eastAsia="lt-LT"/>
              </w:rPr>
              <w:t>Švietimo įstatymo 5 str. 5 d., 14 str. 7 d., 30 str. papildymas</w:t>
            </w:r>
          </w:p>
        </w:tc>
      </w:tr>
      <w:tr w:rsidR="00AD1FC1" w:rsidRPr="00AD1FC1" w:rsidTr="006E3088">
        <w:trPr>
          <w:trHeight w:val="20"/>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814" w:rsidRPr="00AD1FC1" w:rsidRDefault="006A2814" w:rsidP="009451D7">
            <w:pPr>
              <w:spacing w:after="0" w:line="240" w:lineRule="auto"/>
              <w:rPr>
                <w:rFonts w:ascii="Times New Roman" w:eastAsia="Times New Roman" w:hAnsi="Times New Roman" w:cs="Times New Roman"/>
                <w:bCs/>
                <w:i/>
                <w:sz w:val="24"/>
                <w:szCs w:val="24"/>
                <w:lang w:eastAsia="lt-LT"/>
              </w:rPr>
            </w:pPr>
            <w:r w:rsidRPr="00AD1FC1">
              <w:rPr>
                <w:rFonts w:ascii="Times New Roman" w:eastAsia="Times New Roman" w:hAnsi="Times New Roman" w:cs="Times New Roman"/>
                <w:bCs/>
                <w:i/>
                <w:sz w:val="24"/>
                <w:szCs w:val="24"/>
                <w:lang w:eastAsia="lt-LT"/>
              </w:rPr>
              <w:t>2. Ugdymo kokybės gerinimas</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6A2814" w:rsidRPr="00AD1FC1" w:rsidRDefault="006A2814" w:rsidP="009451D7">
            <w:pPr>
              <w:spacing w:after="0" w:line="240" w:lineRule="auto"/>
              <w:jc w:val="both"/>
              <w:rPr>
                <w:rFonts w:ascii="Times New Roman" w:eastAsia="Times New Roman" w:hAnsi="Times New Roman" w:cs="Times New Roman"/>
                <w:bCs/>
                <w:sz w:val="24"/>
                <w:szCs w:val="24"/>
                <w:lang w:eastAsia="lt-LT"/>
              </w:rPr>
            </w:pPr>
            <w:r w:rsidRPr="00AD1FC1">
              <w:rPr>
                <w:rFonts w:ascii="Times New Roman" w:eastAsia="Times New Roman" w:hAnsi="Times New Roman" w:cs="Times New Roman"/>
                <w:bCs/>
                <w:sz w:val="24"/>
                <w:szCs w:val="24"/>
                <w:lang w:eastAsia="lt-LT"/>
              </w:rPr>
              <w:t>Ikimokyklinio amžiaus vaikų pasiekimų ir pažangos lygio, atitinkančio vaiko raidą, dalis (proc.)</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A2814" w:rsidRPr="00AD1FC1" w:rsidRDefault="006A2814" w:rsidP="009451D7">
            <w:pPr>
              <w:spacing w:after="0" w:line="240" w:lineRule="auto"/>
              <w:jc w:val="center"/>
              <w:rPr>
                <w:rFonts w:ascii="Times New Roman" w:eastAsia="Times New Roman" w:hAnsi="Times New Roman" w:cs="Times New Roman"/>
                <w:b/>
                <w:bCs/>
                <w:sz w:val="24"/>
                <w:szCs w:val="24"/>
                <w:highlight w:val="yellow"/>
                <w:lang w:eastAsia="lt-LT"/>
              </w:rPr>
            </w:pPr>
            <w:r w:rsidRPr="00AD1FC1">
              <w:rPr>
                <w:rFonts w:ascii="Times New Roman" w:eastAsia="Times New Roman" w:hAnsi="Times New Roman" w:cs="Times New Roman"/>
                <w:b/>
                <w:bCs/>
                <w:sz w:val="24"/>
                <w:szCs w:val="24"/>
                <w:lang w:eastAsia="lt-LT"/>
              </w:rPr>
              <w:t>64</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6A2814" w:rsidRPr="00AD1FC1" w:rsidRDefault="006A2814" w:rsidP="009451D7">
            <w:pPr>
              <w:spacing w:after="0" w:line="240" w:lineRule="auto"/>
              <w:jc w:val="both"/>
              <w:rPr>
                <w:rFonts w:ascii="Times New Roman" w:eastAsia="Times New Roman" w:hAnsi="Times New Roman" w:cs="Times New Roman"/>
                <w:bCs/>
                <w:sz w:val="24"/>
                <w:szCs w:val="24"/>
                <w:lang w:eastAsia="lt-LT"/>
              </w:rPr>
            </w:pPr>
            <w:r w:rsidRPr="00AD1FC1">
              <w:rPr>
                <w:rFonts w:ascii="Times New Roman" w:eastAsia="Times New Roman" w:hAnsi="Times New Roman" w:cs="Times New Roman"/>
                <w:bCs/>
                <w:sz w:val="24"/>
                <w:szCs w:val="24"/>
                <w:lang w:eastAsia="lt-LT"/>
              </w:rPr>
              <w:t>Kauno miesto savivaldybės 2022–2024 metų strateginis veiklos planas, patvirtintas Kauno miesto savivaldybės tarybos 2022 m. vasario 1 d. sprendimu Nr. T-3 „Dėl Kauno miesto savivaldybės 2022–2024 metų strateginio veiklos plano patvirtinimo“</w:t>
            </w:r>
          </w:p>
        </w:tc>
      </w:tr>
      <w:tr w:rsidR="00AD1FC1" w:rsidRPr="00AD1FC1" w:rsidTr="006E3088">
        <w:trPr>
          <w:trHeight w:val="20"/>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2814" w:rsidRPr="00AD1FC1" w:rsidRDefault="006A2814" w:rsidP="009451D7">
            <w:pPr>
              <w:spacing w:after="0" w:line="240" w:lineRule="auto"/>
              <w:rPr>
                <w:rFonts w:ascii="Times New Roman" w:eastAsia="Times New Roman" w:hAnsi="Times New Roman" w:cs="Times New Roman"/>
                <w:b/>
                <w:bCs/>
                <w:sz w:val="24"/>
                <w:szCs w:val="24"/>
                <w:lang w:eastAsia="lt-LT"/>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814" w:rsidRPr="00AD1FC1" w:rsidRDefault="006A2814" w:rsidP="009451D7">
            <w:pPr>
              <w:spacing w:after="0" w:line="240" w:lineRule="auto"/>
              <w:jc w:val="both"/>
              <w:rPr>
                <w:rFonts w:ascii="Times New Roman" w:eastAsia="Times New Roman" w:hAnsi="Times New Roman" w:cs="Times New Roman"/>
                <w:bCs/>
                <w:sz w:val="24"/>
                <w:szCs w:val="24"/>
                <w:lang w:eastAsia="lt-LT"/>
              </w:rPr>
            </w:pPr>
            <w:r w:rsidRPr="00AD1FC1">
              <w:rPr>
                <w:rFonts w:ascii="Times New Roman" w:eastAsia="Times New Roman" w:hAnsi="Times New Roman" w:cs="Times New Roman"/>
                <w:bCs/>
                <w:sz w:val="24"/>
                <w:szCs w:val="24"/>
                <w:lang w:eastAsia="lt-LT"/>
              </w:rPr>
              <w:t>Labai gerai ir gerai ugdymo kokybę vertinančių tėvų (globėjų, rūpintojų) dalis (proc.)</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814" w:rsidRPr="00AD1FC1" w:rsidRDefault="006A2814" w:rsidP="009451D7">
            <w:pPr>
              <w:spacing w:after="0" w:line="240" w:lineRule="auto"/>
              <w:jc w:val="center"/>
              <w:rPr>
                <w:rFonts w:ascii="Times New Roman" w:eastAsia="Times New Roman" w:hAnsi="Times New Roman" w:cs="Times New Roman"/>
                <w:b/>
                <w:bCs/>
                <w:sz w:val="24"/>
                <w:szCs w:val="24"/>
                <w:highlight w:val="yellow"/>
                <w:lang w:eastAsia="lt-LT"/>
              </w:rPr>
            </w:pPr>
            <w:r w:rsidRPr="00AD1FC1">
              <w:rPr>
                <w:rFonts w:ascii="Times New Roman" w:eastAsia="Times New Roman" w:hAnsi="Times New Roman" w:cs="Times New Roman"/>
                <w:b/>
                <w:bCs/>
                <w:sz w:val="24"/>
                <w:szCs w:val="24"/>
                <w:lang w:eastAsia="lt-LT"/>
              </w:rPr>
              <w:t>73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814" w:rsidRPr="00AD1FC1" w:rsidRDefault="006A2814" w:rsidP="009451D7">
            <w:pPr>
              <w:spacing w:after="0" w:line="240" w:lineRule="auto"/>
              <w:rPr>
                <w:rFonts w:ascii="Times New Roman" w:eastAsia="Times New Roman" w:hAnsi="Times New Roman" w:cs="Times New Roman"/>
                <w:b/>
                <w:bCs/>
                <w:sz w:val="24"/>
                <w:szCs w:val="24"/>
                <w:lang w:eastAsia="lt-LT"/>
              </w:rPr>
            </w:pPr>
          </w:p>
        </w:tc>
      </w:tr>
      <w:tr w:rsidR="00AD1FC1" w:rsidRPr="00AD1FC1" w:rsidTr="006E3088">
        <w:trPr>
          <w:trHeight w:val="20"/>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2814" w:rsidRPr="00AD1FC1" w:rsidRDefault="006A2814" w:rsidP="009451D7">
            <w:pPr>
              <w:spacing w:after="0" w:line="240" w:lineRule="auto"/>
              <w:rPr>
                <w:rFonts w:ascii="Times New Roman" w:eastAsia="Times New Roman" w:hAnsi="Times New Roman" w:cs="Times New Roman"/>
                <w:b/>
                <w:bCs/>
                <w:sz w:val="24"/>
                <w:szCs w:val="24"/>
                <w:lang w:eastAsia="lt-LT"/>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814" w:rsidRPr="00AD1FC1" w:rsidRDefault="006A2814" w:rsidP="009451D7">
            <w:pPr>
              <w:spacing w:after="0" w:line="240" w:lineRule="auto"/>
              <w:rPr>
                <w:rFonts w:ascii="Times New Roman" w:eastAsia="Times New Roman" w:hAnsi="Times New Roman" w:cs="Times New Roman"/>
                <w:bCs/>
                <w:sz w:val="24"/>
                <w:szCs w:val="24"/>
                <w:lang w:eastAsia="lt-LT"/>
              </w:rPr>
            </w:pPr>
            <w:r w:rsidRPr="00AD1FC1">
              <w:rPr>
                <w:rFonts w:ascii="Times New Roman" w:eastAsia="Times New Roman" w:hAnsi="Times New Roman" w:cs="Times New Roman"/>
                <w:bCs/>
                <w:sz w:val="24"/>
                <w:szCs w:val="24"/>
                <w:lang w:eastAsia="lt-LT"/>
              </w:rPr>
              <w:t>Labai gerai ir gerai vaiko savijautą vertinančių tėvų (globėjų, įtėvių, rūpintojų) dalis (proc.)</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814" w:rsidRPr="00AD1FC1" w:rsidRDefault="006A2814" w:rsidP="009451D7">
            <w:pPr>
              <w:spacing w:after="0" w:line="240" w:lineRule="auto"/>
              <w:jc w:val="center"/>
              <w:rPr>
                <w:rFonts w:ascii="Times New Roman" w:eastAsia="Times New Roman" w:hAnsi="Times New Roman" w:cs="Times New Roman"/>
                <w:b/>
                <w:bCs/>
                <w:sz w:val="24"/>
                <w:szCs w:val="24"/>
                <w:highlight w:val="yellow"/>
                <w:lang w:eastAsia="lt-LT"/>
              </w:rPr>
            </w:pPr>
            <w:r w:rsidRPr="00AD1FC1">
              <w:rPr>
                <w:rFonts w:ascii="Times New Roman" w:eastAsia="Times New Roman" w:hAnsi="Times New Roman" w:cs="Times New Roman"/>
                <w:b/>
                <w:bCs/>
                <w:sz w:val="24"/>
                <w:szCs w:val="24"/>
                <w:lang w:eastAsia="lt-LT"/>
              </w:rPr>
              <w:t>71 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814" w:rsidRPr="00AD1FC1" w:rsidRDefault="006A2814" w:rsidP="009451D7">
            <w:pPr>
              <w:spacing w:after="0" w:line="240" w:lineRule="auto"/>
              <w:rPr>
                <w:rFonts w:ascii="Times New Roman" w:eastAsia="Times New Roman" w:hAnsi="Times New Roman" w:cs="Times New Roman"/>
                <w:b/>
                <w:bCs/>
                <w:sz w:val="24"/>
                <w:szCs w:val="24"/>
                <w:lang w:eastAsia="lt-LT"/>
              </w:rPr>
            </w:pPr>
          </w:p>
        </w:tc>
      </w:tr>
      <w:tr w:rsidR="00AD1FC1" w:rsidRPr="00AD1FC1" w:rsidTr="006E3088">
        <w:trPr>
          <w:trHeight w:val="20"/>
        </w:trPr>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2814" w:rsidRPr="00AD1FC1" w:rsidRDefault="006A2814" w:rsidP="009451D7">
            <w:pPr>
              <w:spacing w:after="0" w:line="240" w:lineRule="auto"/>
              <w:rPr>
                <w:rFonts w:ascii="Times New Roman" w:eastAsia="Times New Roman" w:hAnsi="Times New Roman" w:cs="Times New Roman"/>
                <w:b/>
                <w:bCs/>
                <w:sz w:val="24"/>
                <w:szCs w:val="24"/>
                <w:lang w:eastAsia="lt-LT"/>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A2814" w:rsidRPr="00AD1FC1" w:rsidRDefault="006A2814" w:rsidP="009451D7">
            <w:pPr>
              <w:spacing w:after="0" w:line="240" w:lineRule="auto"/>
              <w:rPr>
                <w:rFonts w:ascii="Times New Roman" w:eastAsia="Times New Roman" w:hAnsi="Times New Roman" w:cs="Times New Roman"/>
                <w:bCs/>
                <w:sz w:val="24"/>
                <w:szCs w:val="24"/>
                <w:lang w:eastAsia="lt-LT"/>
              </w:rPr>
            </w:pPr>
            <w:r w:rsidRPr="00AD1FC1">
              <w:rPr>
                <w:rFonts w:ascii="Times New Roman" w:eastAsia="Times New Roman" w:hAnsi="Times New Roman" w:cs="Times New Roman"/>
                <w:bCs/>
                <w:sz w:val="24"/>
                <w:szCs w:val="24"/>
                <w:lang w:eastAsia="lt-LT"/>
              </w:rPr>
              <w:t>Vienam pedagogui tenkantis vaikų skaičius (žm. sk.)</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A2814" w:rsidRPr="00AD1FC1" w:rsidRDefault="006A2814" w:rsidP="009451D7">
            <w:pPr>
              <w:spacing w:after="0" w:line="240" w:lineRule="auto"/>
              <w:jc w:val="center"/>
              <w:rPr>
                <w:rFonts w:ascii="Times New Roman" w:eastAsia="Times New Roman" w:hAnsi="Times New Roman" w:cs="Times New Roman"/>
                <w:b/>
                <w:bCs/>
                <w:sz w:val="24"/>
                <w:szCs w:val="24"/>
                <w:highlight w:val="yellow"/>
                <w:lang w:eastAsia="lt-LT"/>
              </w:rPr>
            </w:pPr>
            <w:r w:rsidRPr="00AD1FC1">
              <w:rPr>
                <w:rFonts w:ascii="Times New Roman" w:eastAsia="Times New Roman" w:hAnsi="Times New Roman" w:cs="Times New Roman"/>
                <w:b/>
                <w:bCs/>
                <w:sz w:val="24"/>
                <w:szCs w:val="24"/>
                <w:lang w:eastAsia="lt-LT"/>
              </w:rPr>
              <w:t>11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A2814" w:rsidRPr="00AD1FC1" w:rsidRDefault="006A2814" w:rsidP="009451D7">
            <w:pPr>
              <w:spacing w:after="0" w:line="240" w:lineRule="auto"/>
              <w:rPr>
                <w:rFonts w:ascii="Times New Roman" w:eastAsia="Times New Roman" w:hAnsi="Times New Roman" w:cs="Times New Roman"/>
                <w:b/>
                <w:bCs/>
                <w:sz w:val="24"/>
                <w:szCs w:val="24"/>
                <w:lang w:eastAsia="lt-LT"/>
              </w:rPr>
            </w:pPr>
          </w:p>
        </w:tc>
      </w:tr>
      <w:tr w:rsidR="00AD1FC1" w:rsidRPr="00AD1FC1" w:rsidTr="006E3088">
        <w:trPr>
          <w:trHeight w:val="20"/>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4B2C" w:rsidRPr="00AD1FC1" w:rsidRDefault="00864B2C" w:rsidP="009451D7">
            <w:pPr>
              <w:spacing w:after="0" w:line="240" w:lineRule="auto"/>
              <w:jc w:val="right"/>
              <w:rPr>
                <w:rFonts w:ascii="Times New Roman" w:eastAsia="Times New Roman" w:hAnsi="Times New Roman" w:cs="Times New Roman"/>
                <w:sz w:val="24"/>
                <w:szCs w:val="24"/>
                <w:lang w:eastAsia="lt-LT"/>
              </w:rPr>
            </w:pPr>
            <w:r w:rsidRPr="00AD1FC1">
              <w:rPr>
                <w:rFonts w:ascii="Times New Roman" w:eastAsia="Times New Roman" w:hAnsi="Times New Roman" w:cs="Times New Roman"/>
                <w:sz w:val="24"/>
                <w:szCs w:val="24"/>
                <w:lang w:eastAsia="lt-LT"/>
              </w:rPr>
              <w:lastRenderedPageBreak/>
              <w:t>Metiniai savivaldybės biudžeto asignavimai</w:t>
            </w:r>
          </w:p>
        </w:tc>
        <w:tc>
          <w:tcPr>
            <w:tcW w:w="9923" w:type="dxa"/>
            <w:gridSpan w:val="3"/>
            <w:tcBorders>
              <w:top w:val="single" w:sz="4" w:space="0" w:color="auto"/>
              <w:left w:val="nil"/>
              <w:bottom w:val="single" w:sz="4" w:space="0" w:color="auto"/>
              <w:right w:val="single" w:sz="4" w:space="0" w:color="auto"/>
            </w:tcBorders>
            <w:shd w:val="clear" w:color="auto" w:fill="auto"/>
            <w:vAlign w:val="center"/>
            <w:hideMark/>
          </w:tcPr>
          <w:p w:rsidR="00864B2C" w:rsidRPr="00AD1FC1" w:rsidRDefault="00597C6B" w:rsidP="009451D7">
            <w:pPr>
              <w:spacing w:after="0" w:line="240" w:lineRule="auto"/>
              <w:rPr>
                <w:rFonts w:ascii="Times New Roman" w:eastAsia="Times New Roman" w:hAnsi="Times New Roman" w:cs="Times New Roman"/>
                <w:b/>
                <w:bCs/>
                <w:sz w:val="24"/>
                <w:szCs w:val="24"/>
                <w:lang w:eastAsia="lt-LT"/>
              </w:rPr>
            </w:pPr>
            <w:r w:rsidRPr="00AD1FC1">
              <w:rPr>
                <w:rFonts w:ascii="Times New Roman" w:eastAsia="Times New Roman" w:hAnsi="Times New Roman" w:cs="Times New Roman"/>
                <w:b/>
                <w:bCs/>
                <w:iCs/>
                <w:sz w:val="24"/>
                <w:szCs w:val="24"/>
                <w:lang w:eastAsia="lt-LT"/>
              </w:rPr>
              <w:t>960501</w:t>
            </w:r>
            <w:r w:rsidR="002206E2" w:rsidRPr="00AD1FC1">
              <w:rPr>
                <w:rFonts w:ascii="Times New Roman" w:eastAsia="Times New Roman" w:hAnsi="Times New Roman" w:cs="Times New Roman"/>
                <w:b/>
                <w:bCs/>
                <w:iCs/>
                <w:sz w:val="24"/>
                <w:szCs w:val="24"/>
                <w:lang w:eastAsia="lt-LT"/>
              </w:rPr>
              <w:t>,0</w:t>
            </w:r>
            <w:r w:rsidRPr="00AD1FC1">
              <w:rPr>
                <w:rFonts w:ascii="Times New Roman" w:eastAsia="Times New Roman" w:hAnsi="Times New Roman" w:cs="Times New Roman"/>
                <w:b/>
                <w:bCs/>
                <w:iCs/>
                <w:sz w:val="24"/>
                <w:szCs w:val="24"/>
                <w:lang w:eastAsia="lt-LT"/>
              </w:rPr>
              <w:t>30</w:t>
            </w:r>
            <w:r w:rsidR="00864B2C" w:rsidRPr="00AD1FC1">
              <w:rPr>
                <w:rFonts w:ascii="Times New Roman" w:eastAsia="Times New Roman" w:hAnsi="Times New Roman" w:cs="Times New Roman"/>
                <w:b/>
                <w:bCs/>
                <w:sz w:val="24"/>
                <w:szCs w:val="24"/>
                <w:lang w:eastAsia="lt-LT"/>
              </w:rPr>
              <w:t xml:space="preserve"> eurų </w:t>
            </w:r>
            <w:r w:rsidR="00864B2C" w:rsidRPr="00AD1FC1">
              <w:rPr>
                <w:rFonts w:ascii="Times New Roman" w:eastAsia="Times New Roman" w:hAnsi="Times New Roman" w:cs="Times New Roman"/>
                <w:bCs/>
                <w:sz w:val="24"/>
                <w:szCs w:val="24"/>
                <w:lang w:eastAsia="lt-LT"/>
              </w:rPr>
              <w:t>(bendra įstaigai skirta lėšų suma)</w:t>
            </w:r>
          </w:p>
        </w:tc>
      </w:tr>
      <w:tr w:rsidR="00864B2C" w:rsidRPr="009451D7" w:rsidTr="006E3088">
        <w:trPr>
          <w:trHeight w:val="20"/>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4B2C" w:rsidRPr="009451D7" w:rsidRDefault="00864B2C" w:rsidP="009451D7">
            <w:pPr>
              <w:spacing w:after="0" w:line="240" w:lineRule="auto"/>
              <w:jc w:val="right"/>
              <w:rPr>
                <w:rFonts w:ascii="Times New Roman" w:eastAsia="Times New Roman" w:hAnsi="Times New Roman" w:cs="Times New Roman"/>
                <w:color w:val="000000"/>
                <w:sz w:val="24"/>
                <w:szCs w:val="24"/>
                <w:lang w:eastAsia="lt-LT"/>
              </w:rPr>
            </w:pPr>
            <w:r w:rsidRPr="009451D7">
              <w:rPr>
                <w:rFonts w:ascii="Times New Roman" w:eastAsia="Times New Roman" w:hAnsi="Times New Roman" w:cs="Times New Roman"/>
                <w:color w:val="000000"/>
                <w:sz w:val="24"/>
                <w:szCs w:val="24"/>
                <w:lang w:eastAsia="lt-LT"/>
              </w:rPr>
              <w:t xml:space="preserve">Veiklos planu prisidedama siekiant šių  </w:t>
            </w:r>
            <w:r w:rsidRPr="009451D7">
              <w:rPr>
                <w:rFonts w:ascii="Times New Roman" w:eastAsia="Times New Roman" w:hAnsi="Times New Roman" w:cs="Times New Roman"/>
                <w:color w:val="000000"/>
                <w:sz w:val="24"/>
                <w:szCs w:val="24"/>
                <w:lang w:eastAsia="lt-LT"/>
              </w:rPr>
              <w:br/>
            </w:r>
            <w:r w:rsidRPr="009451D7">
              <w:rPr>
                <w:rFonts w:ascii="Times New Roman" w:eastAsia="Times New Roman" w:hAnsi="Times New Roman" w:cs="Times New Roman"/>
                <w:sz w:val="24"/>
                <w:szCs w:val="24"/>
                <w:lang w:eastAsia="lt-LT"/>
              </w:rPr>
              <w:t xml:space="preserve">Kauno miesto savivaldybės n – (n + 2) metų </w:t>
            </w:r>
            <w:r w:rsidRPr="009451D7">
              <w:rPr>
                <w:rFonts w:ascii="Times New Roman" w:eastAsia="Times New Roman" w:hAnsi="Times New Roman" w:cs="Times New Roman"/>
                <w:sz w:val="24"/>
                <w:szCs w:val="24"/>
                <w:lang w:eastAsia="lt-LT"/>
              </w:rPr>
              <w:br/>
              <w:t>strateginio veiklos plano tikslų ir uždavinių</w:t>
            </w:r>
          </w:p>
        </w:tc>
        <w:tc>
          <w:tcPr>
            <w:tcW w:w="9923" w:type="dxa"/>
            <w:gridSpan w:val="3"/>
            <w:tcBorders>
              <w:top w:val="single" w:sz="4" w:space="0" w:color="auto"/>
              <w:left w:val="nil"/>
              <w:bottom w:val="single" w:sz="4" w:space="0" w:color="auto"/>
              <w:right w:val="single" w:sz="4" w:space="0" w:color="auto"/>
            </w:tcBorders>
            <w:shd w:val="clear" w:color="auto" w:fill="auto"/>
            <w:vAlign w:val="center"/>
            <w:hideMark/>
          </w:tcPr>
          <w:p w:rsidR="00864B2C" w:rsidRPr="009451D7" w:rsidRDefault="00864B2C" w:rsidP="009451D7">
            <w:pPr>
              <w:spacing w:after="0" w:line="240" w:lineRule="auto"/>
              <w:rPr>
                <w:rFonts w:ascii="Times New Roman" w:eastAsia="Times New Roman" w:hAnsi="Times New Roman" w:cs="Times New Roman"/>
                <w:b/>
                <w:bCs/>
                <w:sz w:val="24"/>
                <w:szCs w:val="24"/>
                <w:lang w:eastAsia="lt-LT"/>
              </w:rPr>
            </w:pPr>
            <w:r w:rsidRPr="009451D7">
              <w:rPr>
                <w:rFonts w:ascii="Times New Roman" w:hAnsi="Times New Roman" w:cs="Times New Roman"/>
                <w:b/>
                <w:sz w:val="24"/>
                <w:szCs w:val="24"/>
              </w:rPr>
              <w:t>Kauno miesto savivaldybės 2022–2024 metų strateginis veiklos planas</w:t>
            </w:r>
          </w:p>
        </w:tc>
      </w:tr>
    </w:tbl>
    <w:p w:rsidR="00787525" w:rsidRPr="009451D7" w:rsidRDefault="00787525" w:rsidP="009451D7">
      <w:pPr>
        <w:spacing w:after="0" w:line="240" w:lineRule="auto"/>
        <w:jc w:val="center"/>
        <w:rPr>
          <w:rFonts w:ascii="Times New Roman" w:hAnsi="Times New Roman" w:cs="Times New Roman"/>
          <w:b/>
          <w:sz w:val="24"/>
          <w:szCs w:val="24"/>
        </w:rPr>
      </w:pPr>
    </w:p>
    <w:p w:rsidR="005D5393" w:rsidRPr="009451D7" w:rsidRDefault="005D5393" w:rsidP="009451D7">
      <w:pPr>
        <w:spacing w:after="0" w:line="240" w:lineRule="auto"/>
        <w:jc w:val="center"/>
        <w:rPr>
          <w:rFonts w:ascii="Times New Roman" w:hAnsi="Times New Roman" w:cs="Times New Roman"/>
          <w:b/>
          <w:sz w:val="24"/>
          <w:szCs w:val="24"/>
        </w:rPr>
      </w:pPr>
      <w:r w:rsidRPr="009451D7">
        <w:rPr>
          <w:rFonts w:ascii="Times New Roman" w:hAnsi="Times New Roman" w:cs="Times New Roman"/>
          <w:b/>
          <w:sz w:val="24"/>
          <w:szCs w:val="24"/>
        </w:rPr>
        <w:t>I SKYRIUS</w:t>
      </w:r>
    </w:p>
    <w:p w:rsidR="005D5393" w:rsidRPr="009451D7" w:rsidRDefault="005D5393" w:rsidP="009451D7">
      <w:pPr>
        <w:spacing w:after="0" w:line="240" w:lineRule="auto"/>
        <w:jc w:val="center"/>
        <w:rPr>
          <w:rFonts w:ascii="Times New Roman" w:hAnsi="Times New Roman" w:cs="Times New Roman"/>
          <w:b/>
          <w:sz w:val="24"/>
          <w:szCs w:val="24"/>
        </w:rPr>
      </w:pPr>
      <w:r w:rsidRPr="009451D7">
        <w:rPr>
          <w:rFonts w:ascii="Times New Roman" w:hAnsi="Times New Roman" w:cs="Times New Roman"/>
          <w:b/>
          <w:sz w:val="24"/>
          <w:szCs w:val="24"/>
        </w:rPr>
        <w:t>VEIKLOS KONTEKSTAS</w:t>
      </w:r>
    </w:p>
    <w:p w:rsidR="009F752B" w:rsidRPr="009451D7" w:rsidRDefault="009F752B" w:rsidP="009451D7">
      <w:pPr>
        <w:spacing w:after="0" w:line="240" w:lineRule="auto"/>
        <w:rPr>
          <w:rFonts w:ascii="Times New Roman" w:hAnsi="Times New Roman" w:cs="Times New Roman"/>
          <w:b/>
          <w:sz w:val="24"/>
          <w:szCs w:val="24"/>
        </w:rPr>
      </w:pPr>
    </w:p>
    <w:p w:rsidR="00603B31" w:rsidRPr="009451D7" w:rsidRDefault="00F94B66" w:rsidP="00B34D72">
      <w:pPr>
        <w:tabs>
          <w:tab w:val="left" w:pos="-142"/>
          <w:tab w:val="left" w:pos="0"/>
        </w:tabs>
        <w:spacing w:after="0" w:line="360" w:lineRule="auto"/>
        <w:ind w:firstLine="709"/>
        <w:jc w:val="both"/>
        <w:rPr>
          <w:rFonts w:ascii="Times New Roman" w:hAnsi="Times New Roman" w:cs="Times New Roman"/>
          <w:sz w:val="24"/>
          <w:szCs w:val="24"/>
        </w:rPr>
      </w:pPr>
      <w:r w:rsidRPr="009451D7">
        <w:rPr>
          <w:rFonts w:ascii="Times New Roman" w:hAnsi="Times New Roman" w:cs="Times New Roman"/>
          <w:sz w:val="24"/>
          <w:szCs w:val="24"/>
        </w:rPr>
        <w:t>Kauno lopšelis-darželis „Ž</w:t>
      </w:r>
      <w:r w:rsidR="00603B31" w:rsidRPr="009451D7">
        <w:rPr>
          <w:rFonts w:ascii="Times New Roman" w:hAnsi="Times New Roman" w:cs="Times New Roman"/>
          <w:sz w:val="24"/>
          <w:szCs w:val="24"/>
        </w:rPr>
        <w:t>ingsnelis</w:t>
      </w:r>
      <w:r w:rsidRPr="009451D7">
        <w:rPr>
          <w:rFonts w:ascii="Times New Roman" w:hAnsi="Times New Roman" w:cs="Times New Roman"/>
          <w:sz w:val="24"/>
          <w:szCs w:val="24"/>
        </w:rPr>
        <w:t xml:space="preserve">“ </w:t>
      </w:r>
      <w:r w:rsidR="00B34D72" w:rsidRPr="009451D7">
        <w:rPr>
          <w:rFonts w:ascii="Times New Roman" w:hAnsi="Times New Roman" w:cs="Times New Roman"/>
          <w:sz w:val="24"/>
          <w:szCs w:val="24"/>
        </w:rPr>
        <w:t>–</w:t>
      </w:r>
      <w:r w:rsidRPr="009451D7">
        <w:rPr>
          <w:rFonts w:ascii="Times New Roman" w:hAnsi="Times New Roman" w:cs="Times New Roman"/>
          <w:sz w:val="24"/>
          <w:szCs w:val="24"/>
        </w:rPr>
        <w:t xml:space="preserve"> savivaldybės biudžetinė, nesiekianti pelno ikimokyklinio ugdymo įstaiga, viešasis juridinis asmuo</w:t>
      </w:r>
      <w:r w:rsidR="00B34D72" w:rsidRPr="009451D7">
        <w:rPr>
          <w:rFonts w:ascii="Times New Roman" w:hAnsi="Times New Roman" w:cs="Times New Roman"/>
          <w:sz w:val="24"/>
          <w:szCs w:val="24"/>
        </w:rPr>
        <w:t>,</w:t>
      </w:r>
      <w:r w:rsidR="008A773A" w:rsidRPr="009451D7">
        <w:rPr>
          <w:rFonts w:ascii="Times New Roman" w:hAnsi="Times New Roman" w:cs="Times New Roman"/>
          <w:sz w:val="24"/>
          <w:szCs w:val="24"/>
        </w:rPr>
        <w:t xml:space="preserve"> </w:t>
      </w:r>
      <w:r w:rsidRPr="009451D7">
        <w:rPr>
          <w:rFonts w:ascii="Times New Roman" w:hAnsi="Times New Roman" w:cs="Times New Roman"/>
          <w:sz w:val="24"/>
          <w:szCs w:val="24"/>
        </w:rPr>
        <w:t xml:space="preserve">turintis antspaudą, atsiskaitomąją ir kitas sąskaitas bankuose, internetinę svetainę </w:t>
      </w:r>
      <w:bookmarkStart w:id="0" w:name="_Hlk99454914"/>
      <w:r w:rsidR="00310FB5" w:rsidRPr="009451D7">
        <w:fldChar w:fldCharType="begin"/>
      </w:r>
      <w:r w:rsidR="001C02FA" w:rsidRPr="009451D7">
        <w:instrText xml:space="preserve"> HYPERLINK "https://www.zingsnelis.kaunas.lm.lt/" </w:instrText>
      </w:r>
      <w:r w:rsidR="00310FB5" w:rsidRPr="009451D7">
        <w:fldChar w:fldCharType="separate"/>
      </w:r>
      <w:r w:rsidR="00603B31" w:rsidRPr="009451D7">
        <w:rPr>
          <w:rStyle w:val="Hipersaitas"/>
          <w:rFonts w:ascii="Times New Roman" w:hAnsi="Times New Roman" w:cs="Times New Roman"/>
          <w:sz w:val="24"/>
          <w:szCs w:val="24"/>
        </w:rPr>
        <w:t>https://www.zingsnelis.kaunas.lm.lt/</w:t>
      </w:r>
      <w:r w:rsidR="00310FB5" w:rsidRPr="009451D7">
        <w:rPr>
          <w:rStyle w:val="Hipersaitas"/>
          <w:rFonts w:ascii="Times New Roman" w:hAnsi="Times New Roman" w:cs="Times New Roman"/>
          <w:sz w:val="24"/>
          <w:szCs w:val="24"/>
        </w:rPr>
        <w:fldChar w:fldCharType="end"/>
      </w:r>
      <w:r w:rsidRPr="009451D7">
        <w:rPr>
          <w:rStyle w:val="Bodytext2Bold"/>
          <w:rFonts w:eastAsiaTheme="minorHAnsi"/>
          <w:b w:val="0"/>
        </w:rPr>
        <w:t>.</w:t>
      </w:r>
      <w:r w:rsidRPr="009451D7">
        <w:rPr>
          <w:rStyle w:val="Bodytext2Bold"/>
          <w:rFonts w:eastAsiaTheme="minorHAnsi"/>
        </w:rPr>
        <w:t xml:space="preserve"> </w:t>
      </w:r>
      <w:bookmarkEnd w:id="0"/>
      <w:r w:rsidRPr="009451D7">
        <w:rPr>
          <w:rFonts w:ascii="Times New Roman" w:hAnsi="Times New Roman" w:cs="Times New Roman"/>
          <w:sz w:val="24"/>
          <w:szCs w:val="24"/>
        </w:rPr>
        <w:t xml:space="preserve">Lopšelis-darželis yra </w:t>
      </w:r>
      <w:r w:rsidR="00603B31" w:rsidRPr="009451D7">
        <w:rPr>
          <w:rFonts w:ascii="Times New Roman" w:hAnsi="Times New Roman" w:cs="Times New Roman"/>
          <w:sz w:val="24"/>
          <w:szCs w:val="24"/>
        </w:rPr>
        <w:t>jauniausiame miegamajame Kauno rajone, nutolusiame nuo miesto centro. Lopšelyje-darželyje ugdomi vaikai nuo 1 metų iki mokyklos. Lopšelis-darželis „Žingsnelis“ yra bendrojo tipo ikimokyklinio ugdymo įstaiga, vaikų grupės komplektuojamos atsižvelgiant į vaikų amžiaus tarpsnius. Specialiųjų ugdymosi poreikių turintys vaikai integruojami į įprastos raidos vaikų grupes.</w:t>
      </w:r>
    </w:p>
    <w:p w:rsidR="00F94B66" w:rsidRPr="009451D7" w:rsidRDefault="008A773A" w:rsidP="00B34D72">
      <w:pPr>
        <w:tabs>
          <w:tab w:val="left" w:pos="-142"/>
          <w:tab w:val="left" w:pos="0"/>
        </w:tabs>
        <w:spacing w:after="0" w:line="360" w:lineRule="auto"/>
        <w:ind w:firstLine="709"/>
        <w:jc w:val="both"/>
        <w:rPr>
          <w:rFonts w:ascii="Times New Roman" w:hAnsi="Times New Roman" w:cs="Times New Roman"/>
          <w:sz w:val="24"/>
          <w:szCs w:val="24"/>
        </w:rPr>
      </w:pPr>
      <w:r w:rsidRPr="009451D7">
        <w:rPr>
          <w:rFonts w:ascii="Times New Roman" w:hAnsi="Times New Roman" w:cs="Times New Roman"/>
          <w:sz w:val="24"/>
          <w:szCs w:val="24"/>
        </w:rPr>
        <w:t>Kauno lopšelio-darželio „</w:t>
      </w:r>
      <w:r w:rsidR="00F94B66" w:rsidRPr="009451D7">
        <w:rPr>
          <w:rFonts w:ascii="Times New Roman" w:hAnsi="Times New Roman" w:cs="Times New Roman"/>
          <w:sz w:val="24"/>
          <w:szCs w:val="24"/>
        </w:rPr>
        <w:t>Ž</w:t>
      </w:r>
      <w:r w:rsidR="00603B31" w:rsidRPr="009451D7">
        <w:rPr>
          <w:rFonts w:ascii="Times New Roman" w:hAnsi="Times New Roman" w:cs="Times New Roman"/>
          <w:sz w:val="24"/>
          <w:szCs w:val="24"/>
        </w:rPr>
        <w:t>ingsnelis</w:t>
      </w:r>
      <w:r w:rsidRPr="009451D7">
        <w:rPr>
          <w:rFonts w:ascii="Times New Roman" w:hAnsi="Times New Roman" w:cs="Times New Roman"/>
          <w:sz w:val="24"/>
          <w:szCs w:val="24"/>
        </w:rPr>
        <w:t>“</w:t>
      </w:r>
      <w:r w:rsidR="00F94B66" w:rsidRPr="009451D7">
        <w:rPr>
          <w:rFonts w:ascii="Times New Roman" w:hAnsi="Times New Roman" w:cs="Times New Roman"/>
          <w:sz w:val="24"/>
          <w:szCs w:val="24"/>
        </w:rPr>
        <w:t xml:space="preserve"> 2022-2024 m. strateginis planas parengtas laikantis </w:t>
      </w:r>
      <w:r w:rsidR="00F94B66" w:rsidRPr="009451D7">
        <w:rPr>
          <w:rFonts w:ascii="Times New Roman" w:hAnsi="Times New Roman" w:cs="Times New Roman"/>
          <w:color w:val="000000" w:themeColor="text1"/>
          <w:sz w:val="24"/>
          <w:szCs w:val="24"/>
        </w:rPr>
        <w:t xml:space="preserve">tęstinumo ir nuoseklumo principų, </w:t>
      </w:r>
      <w:r w:rsidR="00F94B66" w:rsidRPr="009451D7">
        <w:rPr>
          <w:rFonts w:ascii="Times New Roman" w:hAnsi="Times New Roman" w:cs="Times New Roman"/>
          <w:sz w:val="24"/>
          <w:szCs w:val="24"/>
        </w:rPr>
        <w:t xml:space="preserve">kuris atliepia Valstybės švietimo 2013-2022 metų strategijai, </w:t>
      </w:r>
      <w:r w:rsidR="00F94B66" w:rsidRPr="009451D7">
        <w:rPr>
          <w:rFonts w:ascii="Times New Roman" w:hAnsi="Times New Roman" w:cs="Times New Roman"/>
          <w:color w:val="000000" w:themeColor="text1"/>
          <w:sz w:val="24"/>
          <w:szCs w:val="24"/>
        </w:rPr>
        <w:t xml:space="preserve">Lietuvos pažangos strategijos „Lietuva 2030“ nuostatoms, </w:t>
      </w:r>
      <w:r w:rsidR="00F94B66" w:rsidRPr="009451D7">
        <w:rPr>
          <w:rFonts w:ascii="Times New Roman" w:hAnsi="Times New Roman" w:cs="Times New Roman"/>
          <w:sz w:val="24"/>
          <w:szCs w:val="24"/>
        </w:rPr>
        <w:t>Kauno miesto savivaldybės 2022-2024 metų strateginiam planui, Geros mokyklos koncepciją, lopšelio-darželio „Ž</w:t>
      </w:r>
      <w:r w:rsidR="00603B31" w:rsidRPr="009451D7">
        <w:rPr>
          <w:rFonts w:ascii="Times New Roman" w:hAnsi="Times New Roman" w:cs="Times New Roman"/>
          <w:sz w:val="24"/>
          <w:szCs w:val="24"/>
        </w:rPr>
        <w:t>ingsnelis</w:t>
      </w:r>
      <w:r w:rsidR="00F94B66" w:rsidRPr="009451D7">
        <w:rPr>
          <w:rFonts w:ascii="Times New Roman" w:hAnsi="Times New Roman" w:cs="Times New Roman"/>
          <w:sz w:val="24"/>
          <w:szCs w:val="24"/>
        </w:rPr>
        <w:t>“ nuostatams ir įstaigos įsivertinimo išvadoms, bendruomenės siūlymams ir turimiems ištekliams.</w:t>
      </w:r>
    </w:p>
    <w:p w:rsidR="00F94B66" w:rsidRPr="009451D7" w:rsidRDefault="00F94B66" w:rsidP="00B34D72">
      <w:pPr>
        <w:pStyle w:val="Bodytext20"/>
        <w:shd w:val="clear" w:color="auto" w:fill="auto"/>
        <w:spacing w:before="0" w:line="360" w:lineRule="auto"/>
        <w:ind w:firstLine="709"/>
        <w:rPr>
          <w:rFonts w:ascii="Times New Roman" w:hAnsi="Times New Roman" w:cs="Times New Roman"/>
          <w:sz w:val="24"/>
          <w:szCs w:val="24"/>
        </w:rPr>
      </w:pPr>
      <w:r w:rsidRPr="009451D7">
        <w:rPr>
          <w:rFonts w:ascii="Times New Roman" w:hAnsi="Times New Roman" w:cs="Times New Roman"/>
          <w:color w:val="000000" w:themeColor="text1"/>
          <w:sz w:val="24"/>
          <w:szCs w:val="24"/>
        </w:rPr>
        <w:t>Kauno lopšelis-darželis „Ž</w:t>
      </w:r>
      <w:r w:rsidR="00603B31" w:rsidRPr="009451D7">
        <w:rPr>
          <w:rFonts w:ascii="Times New Roman" w:hAnsi="Times New Roman" w:cs="Times New Roman"/>
          <w:color w:val="000000" w:themeColor="text1"/>
          <w:sz w:val="24"/>
          <w:szCs w:val="24"/>
        </w:rPr>
        <w:t>ingsnelis</w:t>
      </w:r>
      <w:r w:rsidRPr="009451D7">
        <w:rPr>
          <w:rFonts w:ascii="Times New Roman" w:hAnsi="Times New Roman" w:cs="Times New Roman"/>
          <w:color w:val="000000" w:themeColor="text1"/>
          <w:sz w:val="24"/>
          <w:szCs w:val="24"/>
        </w:rPr>
        <w:t xml:space="preserve">“ </w:t>
      </w:r>
      <w:r w:rsidR="0008019A" w:rsidRPr="009451D7">
        <w:rPr>
          <w:rFonts w:ascii="Times New Roman" w:hAnsi="Times New Roman" w:cs="Times New Roman"/>
          <w:color w:val="000000" w:themeColor="text1"/>
          <w:sz w:val="24"/>
          <w:szCs w:val="24"/>
        </w:rPr>
        <w:t>s</w:t>
      </w:r>
      <w:r w:rsidR="00603B31" w:rsidRPr="009451D7">
        <w:rPr>
          <w:rFonts w:ascii="Times New Roman" w:hAnsi="Times New Roman" w:cs="Times New Roman"/>
          <w:color w:val="000000" w:themeColor="text1"/>
          <w:sz w:val="24"/>
          <w:szCs w:val="24"/>
        </w:rPr>
        <w:t>istemingai ir nuosekliai s</w:t>
      </w:r>
      <w:r w:rsidR="0008019A" w:rsidRPr="009451D7">
        <w:rPr>
          <w:rFonts w:ascii="Times New Roman" w:hAnsi="Times New Roman" w:cs="Times New Roman"/>
          <w:color w:val="000000" w:themeColor="text1"/>
          <w:sz w:val="24"/>
          <w:szCs w:val="24"/>
        </w:rPr>
        <w:t>iek</w:t>
      </w:r>
      <w:r w:rsidR="00603B31" w:rsidRPr="009451D7">
        <w:rPr>
          <w:rFonts w:ascii="Times New Roman" w:hAnsi="Times New Roman" w:cs="Times New Roman"/>
          <w:color w:val="000000" w:themeColor="text1"/>
          <w:sz w:val="24"/>
          <w:szCs w:val="24"/>
        </w:rPr>
        <w:t>ia</w:t>
      </w:r>
      <w:r w:rsidR="0008019A" w:rsidRPr="009451D7">
        <w:rPr>
          <w:rFonts w:ascii="Times New Roman" w:hAnsi="Times New Roman" w:cs="Times New Roman"/>
          <w:color w:val="000000" w:themeColor="text1"/>
          <w:sz w:val="24"/>
          <w:szCs w:val="24"/>
        </w:rPr>
        <w:t xml:space="preserve"> vizijos įgyvendinimo </w:t>
      </w:r>
      <w:r w:rsidR="00B34D72" w:rsidRPr="009451D7">
        <w:rPr>
          <w:rFonts w:ascii="Times New Roman" w:hAnsi="Times New Roman" w:cs="Times New Roman"/>
          <w:color w:val="000000" w:themeColor="text1"/>
          <w:sz w:val="24"/>
          <w:szCs w:val="24"/>
        </w:rPr>
        <w:t>–</w:t>
      </w:r>
      <w:r w:rsidRPr="009451D7">
        <w:rPr>
          <w:rFonts w:ascii="Times New Roman" w:hAnsi="Times New Roman" w:cs="Times New Roman"/>
          <w:color w:val="000000" w:themeColor="text1"/>
          <w:sz w:val="24"/>
          <w:szCs w:val="24"/>
        </w:rPr>
        <w:t xml:space="preserve"> </w:t>
      </w:r>
      <w:r w:rsidR="00603B31" w:rsidRPr="009451D7">
        <w:rPr>
          <w:rFonts w:ascii="Times New Roman" w:hAnsi="Times New Roman" w:cs="Times New Roman"/>
          <w:color w:val="000000" w:themeColor="text1"/>
          <w:sz w:val="24"/>
          <w:szCs w:val="24"/>
        </w:rPr>
        <w:t>u</w:t>
      </w:r>
      <w:r w:rsidR="00603B31" w:rsidRPr="009451D7">
        <w:rPr>
          <w:rFonts w:ascii="Times New Roman" w:hAnsi="Times New Roman" w:cs="Times New Roman"/>
          <w:sz w:val="24"/>
          <w:szCs w:val="24"/>
        </w:rPr>
        <w:t>žtikrinti kiekvienam vaikui aukštą kokybę atitinkantį ikimokyklinį ugdymą, kuris garantuotų sėkmingą pasirengimą mokytis mokykloje.</w:t>
      </w:r>
      <w:r w:rsidRPr="009451D7">
        <w:rPr>
          <w:rFonts w:ascii="Times New Roman" w:hAnsi="Times New Roman" w:cs="Times New Roman"/>
          <w:sz w:val="24"/>
          <w:szCs w:val="24"/>
        </w:rPr>
        <w:t xml:space="preserve"> Būtent tai atliepia Lietuvos pažangos strategijos „Lietuva 2030“ nuostatas, kur nurodoma, kad švietimas prisideda prie sumanios visuomenės, sumanios ekonomikos ir sumanaus valdymo kūrimo, ugdydamas atvirą, kūrybingą ir atsakingą žmogų. Per ateinančius metus numatom</w:t>
      </w:r>
      <w:r w:rsidR="00603B31" w:rsidRPr="009451D7">
        <w:rPr>
          <w:rFonts w:ascii="Times New Roman" w:hAnsi="Times New Roman" w:cs="Times New Roman"/>
          <w:sz w:val="24"/>
          <w:szCs w:val="24"/>
        </w:rPr>
        <w:t>a</w:t>
      </w:r>
      <w:r w:rsidRPr="009451D7">
        <w:rPr>
          <w:rFonts w:ascii="Times New Roman" w:hAnsi="Times New Roman" w:cs="Times New Roman"/>
          <w:sz w:val="24"/>
          <w:szCs w:val="24"/>
        </w:rPr>
        <w:t xml:space="preserve"> s</w:t>
      </w:r>
      <w:r w:rsidR="00B34D72" w:rsidRPr="009451D7">
        <w:rPr>
          <w:rFonts w:ascii="Times New Roman" w:hAnsi="Times New Roman" w:cs="Times New Roman"/>
          <w:sz w:val="24"/>
          <w:szCs w:val="24"/>
        </w:rPr>
        <w:t>kirti reikšmingą dėmesį įtraukia</w:t>
      </w:r>
      <w:r w:rsidRPr="009451D7">
        <w:rPr>
          <w:rFonts w:ascii="Times New Roman" w:hAnsi="Times New Roman" w:cs="Times New Roman"/>
          <w:sz w:val="24"/>
          <w:szCs w:val="24"/>
        </w:rPr>
        <w:t>jam ugdymui, ugdymo kokybės gerinimui bei vaikų emocinei bei fizinei sveikatai</w:t>
      </w:r>
      <w:r w:rsidR="00603B31" w:rsidRPr="009451D7">
        <w:rPr>
          <w:rFonts w:ascii="Times New Roman" w:hAnsi="Times New Roman" w:cs="Times New Roman"/>
          <w:sz w:val="24"/>
          <w:szCs w:val="24"/>
        </w:rPr>
        <w:t xml:space="preserve"> ugdyti ir stiprinti</w:t>
      </w:r>
      <w:r w:rsidRPr="009451D7">
        <w:rPr>
          <w:rFonts w:ascii="Times New Roman" w:hAnsi="Times New Roman" w:cs="Times New Roman"/>
          <w:sz w:val="24"/>
          <w:szCs w:val="24"/>
        </w:rPr>
        <w:t>.</w:t>
      </w:r>
    </w:p>
    <w:p w:rsidR="004A5B89" w:rsidRPr="009451D7" w:rsidRDefault="004A5B89" w:rsidP="00B34D72">
      <w:pPr>
        <w:spacing w:after="0" w:line="360" w:lineRule="auto"/>
        <w:ind w:firstLine="709"/>
        <w:jc w:val="both"/>
        <w:rPr>
          <w:rFonts w:ascii="Times New Roman" w:hAnsi="Times New Roman" w:cs="Times New Roman"/>
          <w:sz w:val="24"/>
          <w:szCs w:val="24"/>
        </w:rPr>
      </w:pPr>
      <w:r w:rsidRPr="009451D7">
        <w:rPr>
          <w:rFonts w:ascii="Times New Roman" w:hAnsi="Times New Roman" w:cs="Times New Roman"/>
          <w:sz w:val="24"/>
          <w:szCs w:val="24"/>
        </w:rPr>
        <w:t xml:space="preserve">Rengiant naują strateginį </w:t>
      </w:r>
      <w:r w:rsidR="00B34D72" w:rsidRPr="009451D7">
        <w:rPr>
          <w:rFonts w:ascii="Times New Roman" w:hAnsi="Times New Roman" w:cs="Times New Roman"/>
          <w:sz w:val="24"/>
          <w:szCs w:val="24"/>
        </w:rPr>
        <w:t xml:space="preserve">planą </w:t>
      </w:r>
      <w:r w:rsidRPr="009451D7">
        <w:rPr>
          <w:rFonts w:ascii="Times New Roman" w:hAnsi="Times New Roman" w:cs="Times New Roman"/>
          <w:sz w:val="24"/>
          <w:szCs w:val="24"/>
        </w:rPr>
        <w:t xml:space="preserve">atsižvelgta į numatomus pokyčius švietimo politikoje: priešmokyklinio ugdymo ankstinimą bei naujos ugdymo programos diegimą, visuotinį ikimokyklinį ugdymą, įtraukiojo ugdymo užtikrinimą. Visa tai </w:t>
      </w:r>
      <w:r w:rsidR="00B34D72" w:rsidRPr="009451D7">
        <w:rPr>
          <w:rFonts w:ascii="Times New Roman" w:hAnsi="Times New Roman" w:cs="Times New Roman"/>
          <w:sz w:val="24"/>
          <w:szCs w:val="24"/>
        </w:rPr>
        <w:t>paveiks</w:t>
      </w:r>
      <w:r w:rsidRPr="009451D7">
        <w:rPr>
          <w:rFonts w:ascii="Times New Roman" w:hAnsi="Times New Roman" w:cs="Times New Roman"/>
          <w:sz w:val="24"/>
          <w:szCs w:val="24"/>
        </w:rPr>
        <w:t xml:space="preserve"> aplinkų ir turinio atnaujinim</w:t>
      </w:r>
      <w:r w:rsidR="00B34D72" w:rsidRPr="009451D7">
        <w:rPr>
          <w:rFonts w:ascii="Times New Roman" w:hAnsi="Times New Roman" w:cs="Times New Roman"/>
          <w:sz w:val="24"/>
          <w:szCs w:val="24"/>
        </w:rPr>
        <w:t>ui</w:t>
      </w:r>
      <w:r w:rsidRPr="009451D7">
        <w:rPr>
          <w:rFonts w:ascii="Times New Roman" w:hAnsi="Times New Roman" w:cs="Times New Roman"/>
          <w:sz w:val="24"/>
          <w:szCs w:val="24"/>
        </w:rPr>
        <w:t>, jį pritaikant įvairių ugdymosi poreikių turintiems vaikams, integruojant darnaus vystymosi, kūrybingumo, verslumo, sveikatinimo ir STEAM kompetencijas, taip pat siekiama dermės su kitais švietimo strateginiais dokumentais –</w:t>
      </w:r>
      <w:r w:rsidR="00B34D72" w:rsidRPr="009451D7">
        <w:rPr>
          <w:rFonts w:ascii="Times New Roman" w:hAnsi="Times New Roman" w:cs="Times New Roman"/>
          <w:sz w:val="24"/>
          <w:szCs w:val="24"/>
        </w:rPr>
        <w:t xml:space="preserve"> </w:t>
      </w:r>
      <w:r w:rsidRPr="009451D7">
        <w:rPr>
          <w:rFonts w:ascii="Times New Roman" w:hAnsi="Times New Roman" w:cs="Times New Roman"/>
          <w:sz w:val="24"/>
          <w:szCs w:val="24"/>
        </w:rPr>
        <w:t>Lietuvos pažangos strategija ,,Lietuva 2030</w:t>
      </w:r>
      <w:r w:rsidR="00B34D72" w:rsidRPr="009451D7">
        <w:rPr>
          <w:rFonts w:ascii="Times New Roman" w:hAnsi="Times New Roman" w:cs="Times New Roman"/>
          <w:sz w:val="24"/>
          <w:szCs w:val="24"/>
        </w:rPr>
        <w:t>“</w:t>
      </w:r>
      <w:r w:rsidRPr="009451D7">
        <w:rPr>
          <w:rFonts w:ascii="Times New Roman" w:hAnsi="Times New Roman" w:cs="Times New Roman"/>
          <w:sz w:val="24"/>
          <w:szCs w:val="24"/>
        </w:rPr>
        <w:t>, Geros mokyklos koncepcija.</w:t>
      </w:r>
    </w:p>
    <w:p w:rsidR="00F94B66" w:rsidRPr="009451D7" w:rsidRDefault="00F94B66" w:rsidP="00B34D72">
      <w:pPr>
        <w:autoSpaceDE w:val="0"/>
        <w:spacing w:after="0" w:line="360" w:lineRule="auto"/>
        <w:ind w:firstLine="709"/>
        <w:jc w:val="both"/>
        <w:rPr>
          <w:rFonts w:ascii="Times New Roman" w:hAnsi="Times New Roman" w:cs="Times New Roman"/>
          <w:sz w:val="24"/>
          <w:szCs w:val="24"/>
        </w:rPr>
      </w:pPr>
      <w:r w:rsidRPr="009451D7">
        <w:rPr>
          <w:rFonts w:ascii="Times New Roman" w:hAnsi="Times New Roman" w:cs="Times New Roman"/>
          <w:sz w:val="24"/>
          <w:szCs w:val="24"/>
        </w:rPr>
        <w:lastRenderedPageBreak/>
        <w:t>Kauno lopšelio-darželio „Ž</w:t>
      </w:r>
      <w:r w:rsidR="00603B31" w:rsidRPr="009451D7">
        <w:rPr>
          <w:rFonts w:ascii="Times New Roman" w:hAnsi="Times New Roman" w:cs="Times New Roman"/>
          <w:sz w:val="24"/>
          <w:szCs w:val="24"/>
        </w:rPr>
        <w:t>ingsnelis</w:t>
      </w:r>
      <w:r w:rsidRPr="009451D7">
        <w:rPr>
          <w:rFonts w:ascii="Times New Roman" w:hAnsi="Times New Roman" w:cs="Times New Roman"/>
          <w:sz w:val="24"/>
          <w:szCs w:val="24"/>
        </w:rPr>
        <w:t>“ 2022</w:t>
      </w:r>
      <w:r w:rsidR="00B34D72" w:rsidRPr="009451D7">
        <w:rPr>
          <w:rFonts w:ascii="Times New Roman" w:hAnsi="Times New Roman" w:cs="Times New Roman"/>
          <w:sz w:val="24"/>
          <w:szCs w:val="24"/>
        </w:rPr>
        <w:t>–</w:t>
      </w:r>
      <w:r w:rsidRPr="009451D7">
        <w:rPr>
          <w:rFonts w:ascii="Times New Roman" w:hAnsi="Times New Roman" w:cs="Times New Roman"/>
          <w:sz w:val="24"/>
          <w:szCs w:val="24"/>
        </w:rPr>
        <w:t>2024 me</w:t>
      </w:r>
      <w:r w:rsidR="00B34D72" w:rsidRPr="009451D7">
        <w:rPr>
          <w:rFonts w:ascii="Times New Roman" w:hAnsi="Times New Roman" w:cs="Times New Roman"/>
          <w:sz w:val="24"/>
          <w:szCs w:val="24"/>
        </w:rPr>
        <w:t>tų</w:t>
      </w:r>
      <w:r w:rsidRPr="009451D7">
        <w:rPr>
          <w:rFonts w:ascii="Times New Roman" w:hAnsi="Times New Roman" w:cs="Times New Roman"/>
          <w:sz w:val="24"/>
          <w:szCs w:val="24"/>
        </w:rPr>
        <w:t xml:space="preserve"> strateginį planą rengė darbo grupė, sudaryta Kauno lopšelio-darželio „Ž</w:t>
      </w:r>
      <w:r w:rsidR="00603B31" w:rsidRPr="009451D7">
        <w:rPr>
          <w:rFonts w:ascii="Times New Roman" w:hAnsi="Times New Roman" w:cs="Times New Roman"/>
          <w:sz w:val="24"/>
          <w:szCs w:val="24"/>
        </w:rPr>
        <w:t>ingsnelis</w:t>
      </w:r>
      <w:r w:rsidRPr="009451D7">
        <w:rPr>
          <w:rFonts w:ascii="Times New Roman" w:hAnsi="Times New Roman" w:cs="Times New Roman"/>
          <w:sz w:val="24"/>
          <w:szCs w:val="24"/>
        </w:rPr>
        <w:t xml:space="preserve">“ direktoriaus 2022 m. </w:t>
      </w:r>
      <w:r w:rsidR="006B5614" w:rsidRPr="009451D7">
        <w:rPr>
          <w:rFonts w:ascii="Times New Roman" w:hAnsi="Times New Roman" w:cs="Times New Roman"/>
          <w:sz w:val="24"/>
          <w:szCs w:val="24"/>
        </w:rPr>
        <w:t>vasario 1</w:t>
      </w:r>
      <w:r w:rsidR="00B4258F" w:rsidRPr="009451D7">
        <w:rPr>
          <w:rFonts w:ascii="Times New Roman" w:hAnsi="Times New Roman" w:cs="Times New Roman"/>
          <w:sz w:val="24"/>
          <w:szCs w:val="24"/>
        </w:rPr>
        <w:t>d.</w:t>
      </w:r>
      <w:r w:rsidRPr="009451D7">
        <w:rPr>
          <w:rFonts w:ascii="Times New Roman" w:hAnsi="Times New Roman" w:cs="Times New Roman"/>
          <w:sz w:val="24"/>
          <w:szCs w:val="24"/>
        </w:rPr>
        <w:t xml:space="preserve"> įsakymu Nr. V</w:t>
      </w:r>
      <w:r w:rsidR="00B4258F" w:rsidRPr="009451D7">
        <w:rPr>
          <w:rFonts w:ascii="Times New Roman" w:hAnsi="Times New Roman" w:cs="Times New Roman"/>
          <w:sz w:val="24"/>
          <w:szCs w:val="24"/>
        </w:rPr>
        <w:t>-16</w:t>
      </w:r>
      <w:r w:rsidRPr="009451D7">
        <w:rPr>
          <w:rFonts w:ascii="Times New Roman" w:hAnsi="Times New Roman" w:cs="Times New Roman"/>
          <w:color w:val="FF0000"/>
          <w:sz w:val="24"/>
          <w:szCs w:val="24"/>
        </w:rPr>
        <w:t xml:space="preserve">. </w:t>
      </w:r>
      <w:r w:rsidRPr="009451D7">
        <w:rPr>
          <w:rFonts w:ascii="Times New Roman" w:hAnsi="Times New Roman" w:cs="Times New Roman"/>
          <w:sz w:val="24"/>
          <w:szCs w:val="24"/>
        </w:rPr>
        <w:t>Rengiant planą buvo remtasi viešumo, partnerystės, bendravimo ir bendradarbiavimo principais. Atsižvelgta į bendruomenės narių bei savivaldos institucijų lūkesčius, veikos įsivertinimo duomenis, darželio situacijos analizę.</w:t>
      </w:r>
    </w:p>
    <w:p w:rsidR="00B34D72" w:rsidRPr="009451D7" w:rsidRDefault="00B34D72" w:rsidP="009451D7">
      <w:pPr>
        <w:widowControl w:val="0"/>
        <w:spacing w:after="0" w:line="240" w:lineRule="auto"/>
        <w:jc w:val="center"/>
        <w:rPr>
          <w:rFonts w:ascii="Times New Roman" w:hAnsi="Times New Roman" w:cs="Times New Roman"/>
          <w:b/>
          <w:sz w:val="24"/>
          <w:szCs w:val="24"/>
        </w:rPr>
      </w:pPr>
    </w:p>
    <w:p w:rsidR="000433CF" w:rsidRPr="009451D7" w:rsidRDefault="000433CF" w:rsidP="009451D7">
      <w:pPr>
        <w:widowControl w:val="0"/>
        <w:spacing w:after="0" w:line="240" w:lineRule="auto"/>
        <w:jc w:val="center"/>
        <w:rPr>
          <w:rFonts w:ascii="Times New Roman" w:hAnsi="Times New Roman" w:cs="Times New Roman"/>
          <w:b/>
          <w:sz w:val="24"/>
          <w:szCs w:val="24"/>
        </w:rPr>
      </w:pPr>
      <w:r w:rsidRPr="009451D7">
        <w:rPr>
          <w:rFonts w:ascii="Times New Roman" w:hAnsi="Times New Roman" w:cs="Times New Roman"/>
          <w:b/>
          <w:sz w:val="24"/>
          <w:szCs w:val="24"/>
        </w:rPr>
        <w:t>II SKYRIUS</w:t>
      </w:r>
    </w:p>
    <w:p w:rsidR="00590E52" w:rsidRPr="009451D7" w:rsidRDefault="000433CF" w:rsidP="009451D7">
      <w:pPr>
        <w:widowControl w:val="0"/>
        <w:spacing w:after="0" w:line="240" w:lineRule="auto"/>
        <w:jc w:val="center"/>
        <w:rPr>
          <w:rFonts w:ascii="Times New Roman" w:hAnsi="Times New Roman" w:cs="Times New Roman"/>
          <w:b/>
          <w:sz w:val="24"/>
          <w:szCs w:val="24"/>
        </w:rPr>
      </w:pPr>
      <w:r w:rsidRPr="009451D7">
        <w:rPr>
          <w:rFonts w:ascii="Times New Roman" w:hAnsi="Times New Roman" w:cs="Times New Roman"/>
          <w:b/>
          <w:sz w:val="24"/>
          <w:szCs w:val="24"/>
        </w:rPr>
        <w:t>PAGRINDINIAI ĮSTAIGOS VEIKLOS REZULTATAI PER 201</w:t>
      </w:r>
      <w:r w:rsidR="00787525" w:rsidRPr="009451D7">
        <w:rPr>
          <w:rFonts w:ascii="Times New Roman" w:hAnsi="Times New Roman" w:cs="Times New Roman"/>
          <w:b/>
          <w:sz w:val="24"/>
          <w:szCs w:val="24"/>
        </w:rPr>
        <w:t>9</w:t>
      </w:r>
      <w:r w:rsidRPr="009451D7">
        <w:rPr>
          <w:rFonts w:ascii="Times New Roman" w:hAnsi="Times New Roman" w:cs="Times New Roman"/>
          <w:b/>
          <w:sz w:val="24"/>
          <w:szCs w:val="24"/>
        </w:rPr>
        <w:t>-20</w:t>
      </w:r>
      <w:r w:rsidR="00787525" w:rsidRPr="009451D7">
        <w:rPr>
          <w:rFonts w:ascii="Times New Roman" w:hAnsi="Times New Roman" w:cs="Times New Roman"/>
          <w:b/>
          <w:sz w:val="24"/>
          <w:szCs w:val="24"/>
        </w:rPr>
        <w:t>21</w:t>
      </w:r>
      <w:r w:rsidRPr="009451D7">
        <w:rPr>
          <w:rFonts w:ascii="Times New Roman" w:hAnsi="Times New Roman" w:cs="Times New Roman"/>
          <w:b/>
          <w:sz w:val="24"/>
          <w:szCs w:val="24"/>
        </w:rPr>
        <w:t xml:space="preserve"> METUS</w:t>
      </w:r>
    </w:p>
    <w:p w:rsidR="00B34D72" w:rsidRPr="009451D7" w:rsidRDefault="00B34D72" w:rsidP="009451D7">
      <w:pPr>
        <w:widowControl w:val="0"/>
        <w:spacing w:after="0" w:line="240" w:lineRule="auto"/>
        <w:jc w:val="center"/>
        <w:rPr>
          <w:rFonts w:ascii="Times New Roman" w:hAnsi="Times New Roman" w:cs="Times New Roman"/>
          <w:b/>
          <w:sz w:val="24"/>
          <w:szCs w:val="24"/>
        </w:rPr>
      </w:pPr>
    </w:p>
    <w:p w:rsidR="00FA3B2F" w:rsidRPr="009451D7" w:rsidRDefault="00FA3B2F" w:rsidP="00B34D72">
      <w:pPr>
        <w:widowControl w:val="0"/>
        <w:spacing w:after="0" w:line="360" w:lineRule="auto"/>
        <w:ind w:firstLine="709"/>
        <w:jc w:val="both"/>
        <w:rPr>
          <w:rFonts w:ascii="Times New Roman" w:hAnsi="Times New Roman" w:cs="Times New Roman"/>
          <w:color w:val="000000"/>
          <w:sz w:val="24"/>
          <w:szCs w:val="24"/>
          <w:shd w:val="clear" w:color="auto" w:fill="FFFFFF"/>
        </w:rPr>
      </w:pPr>
      <w:r w:rsidRPr="009451D7">
        <w:rPr>
          <w:rFonts w:ascii="Times New Roman" w:hAnsi="Times New Roman" w:cs="Times New Roman"/>
          <w:color w:val="000000"/>
          <w:sz w:val="24"/>
          <w:szCs w:val="24"/>
          <w:shd w:val="clear" w:color="auto" w:fill="FFFFFF"/>
        </w:rPr>
        <w:t>Įstaigoje ugdosi 20</w:t>
      </w:r>
      <w:r w:rsidR="009405E0" w:rsidRPr="009451D7">
        <w:rPr>
          <w:rFonts w:ascii="Times New Roman" w:hAnsi="Times New Roman" w:cs="Times New Roman"/>
          <w:color w:val="000000"/>
          <w:sz w:val="24"/>
          <w:szCs w:val="24"/>
          <w:shd w:val="clear" w:color="auto" w:fill="FFFFFF"/>
        </w:rPr>
        <w:t>5</w:t>
      </w:r>
      <w:r w:rsidRPr="009451D7">
        <w:rPr>
          <w:rFonts w:ascii="Times New Roman" w:hAnsi="Times New Roman" w:cs="Times New Roman"/>
          <w:color w:val="000000"/>
          <w:sz w:val="24"/>
          <w:szCs w:val="24"/>
          <w:shd w:val="clear" w:color="auto" w:fill="FFFFFF"/>
        </w:rPr>
        <w:t xml:space="preserve"> vaikai. </w:t>
      </w:r>
      <w:r w:rsidRPr="009451D7">
        <w:rPr>
          <w:rFonts w:ascii="Times New Roman" w:hAnsi="Times New Roman" w:cs="Times New Roman"/>
          <w:sz w:val="24"/>
          <w:szCs w:val="24"/>
        </w:rPr>
        <w:t xml:space="preserve">Veikia 11 grupių: 3 – lopšelio, 6 – ikimokyklinio amžiaus ir 2 priešmokyklinio amžiaus grupės. </w:t>
      </w:r>
    </w:p>
    <w:p w:rsidR="00CA3AD1" w:rsidRPr="009451D7" w:rsidRDefault="00FA3B2F" w:rsidP="00B34D72">
      <w:pPr>
        <w:widowControl w:val="0"/>
        <w:spacing w:after="0" w:line="360" w:lineRule="auto"/>
        <w:ind w:firstLine="709"/>
        <w:jc w:val="both"/>
        <w:rPr>
          <w:rFonts w:ascii="Times New Roman" w:hAnsi="Times New Roman" w:cs="Times New Roman"/>
          <w:color w:val="000000" w:themeColor="text1"/>
          <w:sz w:val="24"/>
          <w:szCs w:val="24"/>
        </w:rPr>
      </w:pPr>
      <w:r w:rsidRPr="009451D7">
        <w:rPr>
          <w:rFonts w:ascii="Times New Roman" w:hAnsi="Times New Roman" w:cs="Times New Roman"/>
          <w:sz w:val="24"/>
          <w:szCs w:val="24"/>
        </w:rPr>
        <w:t>Įstaigoje dirba 58 darbuotojai, iš jų 28 pedagogai</w:t>
      </w:r>
      <w:r w:rsidRPr="009451D7">
        <w:rPr>
          <w:rFonts w:ascii="Times New Roman" w:hAnsi="Times New Roman" w:cs="Times New Roman"/>
          <w:color w:val="000000" w:themeColor="text1"/>
          <w:sz w:val="24"/>
          <w:szCs w:val="24"/>
        </w:rPr>
        <w:t>:</w:t>
      </w:r>
      <w:r w:rsidRPr="009451D7">
        <w:rPr>
          <w:rFonts w:ascii="Times New Roman" w:hAnsi="Times New Roman" w:cs="Times New Roman"/>
          <w:color w:val="FF0000"/>
          <w:sz w:val="24"/>
          <w:szCs w:val="24"/>
        </w:rPr>
        <w:t xml:space="preserve"> </w:t>
      </w:r>
      <w:r w:rsidRPr="009451D7">
        <w:rPr>
          <w:rFonts w:ascii="Times New Roman" w:hAnsi="Times New Roman" w:cs="Times New Roman"/>
          <w:sz w:val="24"/>
          <w:szCs w:val="24"/>
        </w:rPr>
        <w:t xml:space="preserve">7 iš jų turi magistro laipsnį, </w:t>
      </w:r>
      <w:r w:rsidRPr="009451D7">
        <w:rPr>
          <w:rFonts w:ascii="Times New Roman" w:hAnsi="Times New Roman" w:cs="Times New Roman"/>
          <w:color w:val="000000" w:themeColor="text1"/>
          <w:sz w:val="24"/>
          <w:szCs w:val="24"/>
        </w:rPr>
        <w:t xml:space="preserve">20 – turintys aukštąjį išsilavinimą, 1 – aukštesnįjį. Esame aukštos kvalifikacijos komanda, turime </w:t>
      </w:r>
      <w:r w:rsidR="009405E0" w:rsidRPr="009451D7">
        <w:rPr>
          <w:rFonts w:ascii="Times New Roman" w:hAnsi="Times New Roman" w:cs="Times New Roman"/>
          <w:color w:val="000000" w:themeColor="text1"/>
          <w:sz w:val="24"/>
          <w:szCs w:val="24"/>
        </w:rPr>
        <w:t>meninio</w:t>
      </w:r>
      <w:r w:rsidRPr="009451D7">
        <w:rPr>
          <w:rFonts w:ascii="Times New Roman" w:hAnsi="Times New Roman" w:cs="Times New Roman"/>
          <w:color w:val="000000" w:themeColor="text1"/>
          <w:sz w:val="24"/>
          <w:szCs w:val="24"/>
        </w:rPr>
        <w:t xml:space="preserve"> ugdymo mokytoją</w:t>
      </w:r>
      <w:r w:rsidR="00B34D72" w:rsidRPr="009451D7">
        <w:rPr>
          <w:rFonts w:ascii="Times New Roman" w:hAnsi="Times New Roman" w:cs="Times New Roman"/>
          <w:sz w:val="24"/>
          <w:szCs w:val="24"/>
        </w:rPr>
        <w:t>–</w:t>
      </w:r>
      <w:r w:rsidRPr="009451D7">
        <w:rPr>
          <w:rFonts w:ascii="Times New Roman" w:hAnsi="Times New Roman" w:cs="Times New Roman"/>
          <w:color w:val="000000" w:themeColor="text1"/>
          <w:sz w:val="24"/>
          <w:szCs w:val="24"/>
        </w:rPr>
        <w:t>ekspertą, 10 mokytojų metodininkų, 7 vyresniuosius mokytojus. Švietimo pagalbos teikimą užtikrina logopedas, socialinis pedagogas, psichologas.</w:t>
      </w:r>
    </w:p>
    <w:p w:rsidR="00CA3AD1" w:rsidRPr="009451D7" w:rsidRDefault="00CA3AD1" w:rsidP="00B34D72">
      <w:pPr>
        <w:widowControl w:val="0"/>
        <w:autoSpaceDE w:val="0"/>
        <w:autoSpaceDN w:val="0"/>
        <w:adjustRightInd w:val="0"/>
        <w:spacing w:after="0" w:line="360" w:lineRule="auto"/>
        <w:ind w:right="4" w:firstLine="709"/>
        <w:jc w:val="both"/>
        <w:rPr>
          <w:rFonts w:ascii="Times New Roman" w:hAnsi="Times New Roman" w:cs="Times New Roman"/>
          <w:sz w:val="24"/>
          <w:szCs w:val="24"/>
        </w:rPr>
      </w:pPr>
      <w:r w:rsidRPr="009451D7">
        <w:rPr>
          <w:rFonts w:ascii="Times New Roman" w:hAnsi="Times New Roman" w:cs="Times New Roman"/>
          <w:sz w:val="24"/>
          <w:szCs w:val="24"/>
        </w:rPr>
        <w:t xml:space="preserve">Įstaigoje formuojama ir vykdoma demokratiška politika. Įstaigos vadovas siekia nuolatinės kokybinės kaitos, skatina darbuotojus siekti naujovių, skatina jų kūrybiškumą ir sudaro sąlygas kompetencijų plėtotei, naujų idėjų įgyvendinimui, darbuotojams užtikrinamas geras socialinis </w:t>
      </w:r>
      <w:r w:rsidRPr="009451D7">
        <w:rPr>
          <w:rFonts w:ascii="Times New Roman" w:hAnsi="Times New Roman" w:cs="Times New Roman"/>
          <w:sz w:val="24"/>
          <w:szCs w:val="24"/>
          <w:lang w:eastAsia="fr-FR" w:bidi="fr-FR"/>
        </w:rPr>
        <w:t xml:space="preserve">bei </w:t>
      </w:r>
      <w:r w:rsidRPr="009451D7">
        <w:rPr>
          <w:rFonts w:ascii="Times New Roman" w:hAnsi="Times New Roman" w:cs="Times New Roman"/>
          <w:sz w:val="24"/>
          <w:szCs w:val="24"/>
        </w:rPr>
        <w:t xml:space="preserve">psichologinis mikroklimatas. Įstaigoje veikia lopšelio-darželio </w:t>
      </w:r>
      <w:r w:rsidR="00B34D72" w:rsidRPr="009451D7">
        <w:rPr>
          <w:rFonts w:ascii="Times New Roman" w:hAnsi="Times New Roman" w:cs="Times New Roman"/>
          <w:sz w:val="24"/>
          <w:szCs w:val="24"/>
        </w:rPr>
        <w:t>Taryba</w:t>
      </w:r>
      <w:r w:rsidRPr="009451D7">
        <w:rPr>
          <w:rFonts w:ascii="Times New Roman" w:hAnsi="Times New Roman" w:cs="Times New Roman"/>
          <w:sz w:val="24"/>
          <w:szCs w:val="24"/>
        </w:rPr>
        <w:t xml:space="preserve">, </w:t>
      </w:r>
      <w:r w:rsidR="00B34D72" w:rsidRPr="009451D7">
        <w:rPr>
          <w:rFonts w:ascii="Times New Roman" w:hAnsi="Times New Roman" w:cs="Times New Roman"/>
          <w:sz w:val="24"/>
          <w:szCs w:val="24"/>
        </w:rPr>
        <w:t xml:space="preserve">Mokytojų </w:t>
      </w:r>
      <w:r w:rsidRPr="009451D7">
        <w:rPr>
          <w:rFonts w:ascii="Times New Roman" w:hAnsi="Times New Roman" w:cs="Times New Roman"/>
          <w:sz w:val="24"/>
          <w:szCs w:val="24"/>
        </w:rPr>
        <w:t xml:space="preserve">taryba, </w:t>
      </w:r>
      <w:r w:rsidR="00B34D72" w:rsidRPr="009451D7">
        <w:rPr>
          <w:rFonts w:ascii="Times New Roman" w:hAnsi="Times New Roman" w:cs="Times New Roman"/>
          <w:sz w:val="24"/>
          <w:szCs w:val="24"/>
        </w:rPr>
        <w:t xml:space="preserve">Darbo </w:t>
      </w:r>
      <w:r w:rsidRPr="009451D7">
        <w:rPr>
          <w:rFonts w:ascii="Times New Roman" w:hAnsi="Times New Roman" w:cs="Times New Roman"/>
          <w:sz w:val="24"/>
          <w:szCs w:val="24"/>
        </w:rPr>
        <w:t>taryba. Savivaldos institucijų funkcijos apibrėžtos nuostatuose, jų nariai dalyvauja tobulinant įstaigos veiklą, inicijuoja pokyčius, kartu priima sprendimus, derina planus, jų įgyvendinimą ir vertinimą. Tariasi dėl lėšų paskirstymo, rengia ataskaitas tėvams ir darbuotojams apie biudžetinių ir nebiudžetinių lėšų panaudojimą.</w:t>
      </w:r>
    </w:p>
    <w:p w:rsidR="00CA3AD1" w:rsidRPr="009451D7" w:rsidRDefault="00CA3AD1" w:rsidP="00B34D72">
      <w:pPr>
        <w:widowControl w:val="0"/>
        <w:tabs>
          <w:tab w:val="left" w:pos="540"/>
          <w:tab w:val="left" w:pos="9360"/>
        </w:tabs>
        <w:spacing w:after="0" w:line="360" w:lineRule="auto"/>
        <w:ind w:right="4" w:firstLine="709"/>
        <w:jc w:val="both"/>
        <w:rPr>
          <w:rFonts w:ascii="Times New Roman" w:hAnsi="Times New Roman" w:cs="Times New Roman"/>
          <w:sz w:val="24"/>
          <w:szCs w:val="24"/>
        </w:rPr>
      </w:pPr>
      <w:r w:rsidRPr="009451D7">
        <w:rPr>
          <w:rFonts w:ascii="Times New Roman" w:hAnsi="Times New Roman" w:cs="Times New Roman"/>
          <w:sz w:val="24"/>
          <w:szCs w:val="24"/>
        </w:rPr>
        <w:t xml:space="preserve">Įstaigos veikla vykdoma planingai. Vykdant informacijos apie įstaigą ir jos veiklą sklaidą, informacija skelbiama internetinėje svetainėje </w:t>
      </w:r>
      <w:hyperlink r:id="rId8" w:history="1">
        <w:r w:rsidR="00334A4B" w:rsidRPr="009451D7">
          <w:rPr>
            <w:rStyle w:val="Hipersaitas"/>
            <w:rFonts w:ascii="Times New Roman" w:hAnsi="Times New Roman" w:cs="Times New Roman"/>
            <w:sz w:val="24"/>
            <w:szCs w:val="24"/>
          </w:rPr>
          <w:t>https://www.zingsnelis.kaunas.lm.lt/</w:t>
        </w:r>
      </w:hyperlink>
      <w:r w:rsidR="00334A4B" w:rsidRPr="009451D7">
        <w:rPr>
          <w:rStyle w:val="Bodytext2Bold"/>
          <w:rFonts w:eastAsiaTheme="minorHAnsi"/>
          <w:b w:val="0"/>
        </w:rPr>
        <w:t>.</w:t>
      </w:r>
    </w:p>
    <w:p w:rsidR="00772F7D" w:rsidRPr="009451D7" w:rsidRDefault="00772F7D" w:rsidP="00B34D72">
      <w:pPr>
        <w:pStyle w:val="Betarp"/>
        <w:widowControl w:val="0"/>
        <w:spacing w:line="360" w:lineRule="auto"/>
        <w:ind w:firstLine="709"/>
        <w:jc w:val="both"/>
        <w:rPr>
          <w:rFonts w:ascii="Times New Roman" w:hAnsi="Times New Roman" w:cs="Times New Roman"/>
          <w:color w:val="000000" w:themeColor="text1"/>
          <w:sz w:val="24"/>
          <w:szCs w:val="24"/>
        </w:rPr>
      </w:pPr>
      <w:r w:rsidRPr="009451D7">
        <w:rPr>
          <w:rFonts w:ascii="Times New Roman" w:hAnsi="Times New Roman" w:cs="Times New Roman"/>
          <w:color w:val="000000" w:themeColor="text1"/>
          <w:sz w:val="24"/>
          <w:szCs w:val="24"/>
        </w:rPr>
        <w:t>Įgyvendinat 2019</w:t>
      </w:r>
      <w:r w:rsidR="00B34D72" w:rsidRPr="009451D7">
        <w:rPr>
          <w:rFonts w:ascii="Times New Roman" w:hAnsi="Times New Roman" w:cs="Times New Roman"/>
          <w:sz w:val="24"/>
          <w:szCs w:val="24"/>
        </w:rPr>
        <w:t>–</w:t>
      </w:r>
      <w:r w:rsidRPr="009451D7">
        <w:rPr>
          <w:rFonts w:ascii="Times New Roman" w:hAnsi="Times New Roman" w:cs="Times New Roman"/>
          <w:color w:val="000000" w:themeColor="text1"/>
          <w:sz w:val="24"/>
          <w:szCs w:val="24"/>
        </w:rPr>
        <w:t>2021 metų strateginius tikslus, pasiekti ženklūs pokyčiai gerinant ugdymo kokybę, materialinę bazę, diegiant IKT. Nors pastarieji metai kėlė nemažai iššūkių, prisitaikant prie kintančių situacijų, priimant kompleksinius sprendimus, numatant veiklos perspektyvas</w:t>
      </w:r>
      <w:r w:rsidR="00B34D72" w:rsidRPr="009451D7">
        <w:rPr>
          <w:rFonts w:ascii="Times New Roman" w:hAnsi="Times New Roman" w:cs="Times New Roman"/>
          <w:color w:val="000000" w:themeColor="text1"/>
          <w:sz w:val="24"/>
          <w:szCs w:val="24"/>
        </w:rPr>
        <w:t>,</w:t>
      </w:r>
      <w:r w:rsidRPr="009451D7">
        <w:rPr>
          <w:rFonts w:ascii="Times New Roman" w:hAnsi="Times New Roman" w:cs="Times New Roman"/>
          <w:color w:val="000000" w:themeColor="text1"/>
          <w:sz w:val="24"/>
          <w:szCs w:val="24"/>
        </w:rPr>
        <w:t xml:space="preserve"> </w:t>
      </w:r>
      <w:r w:rsidR="00B34D72" w:rsidRPr="009451D7">
        <w:rPr>
          <w:rFonts w:ascii="Times New Roman" w:hAnsi="Times New Roman" w:cs="Times New Roman"/>
          <w:color w:val="000000" w:themeColor="text1"/>
          <w:sz w:val="24"/>
          <w:szCs w:val="24"/>
        </w:rPr>
        <w:t>v</w:t>
      </w:r>
      <w:r w:rsidRPr="009451D7">
        <w:rPr>
          <w:rFonts w:ascii="Times New Roman" w:hAnsi="Times New Roman" w:cs="Times New Roman"/>
          <w:color w:val="000000" w:themeColor="text1"/>
          <w:sz w:val="24"/>
          <w:szCs w:val="24"/>
        </w:rPr>
        <w:t>isus tikslus pavyko įgyvendinti. 2019 m. siekėme kūrybiškai pritaikyti turinio inovacijas ir IKT panaudojimo galimybes ugdymo procese. Ieškodami efektyvesnių ugdymo formų ir metodų, parengėme inovatyvias ugdymo(si) priemones ugdymo kokybei gerinti. 80 proc. pedagogų susipažino su tarptautine Olimpinių vertybių programa. Didelis dėmesys buvo skiriamas sveikatos saugojimo kompetencijai plėtoti ir individualiems poreikiams tenkinti. Dėl to buvo pasiekti maksimalūs rezultatai: įgyvendinti keturi sveikatingumo projektai, kuriuose dalyvavo 72 proc. tėvų</w:t>
      </w:r>
      <w:r w:rsidR="00B34D72" w:rsidRPr="009451D7">
        <w:rPr>
          <w:rFonts w:ascii="Times New Roman" w:hAnsi="Times New Roman" w:cs="Times New Roman"/>
          <w:color w:val="000000" w:themeColor="text1"/>
          <w:sz w:val="24"/>
          <w:szCs w:val="24"/>
        </w:rPr>
        <w:t>,</w:t>
      </w:r>
      <w:r w:rsidRPr="009451D7">
        <w:rPr>
          <w:rFonts w:ascii="Times New Roman" w:hAnsi="Times New Roman" w:cs="Times New Roman"/>
          <w:color w:val="000000" w:themeColor="text1"/>
          <w:sz w:val="24"/>
          <w:szCs w:val="24"/>
        </w:rPr>
        <w:t xml:space="preserve"> ir sulaukė palankaus </w:t>
      </w:r>
      <w:r w:rsidRPr="009451D7">
        <w:rPr>
          <w:rFonts w:ascii="Times New Roman" w:hAnsi="Times New Roman" w:cs="Times New Roman"/>
          <w:color w:val="000000" w:themeColor="text1"/>
          <w:sz w:val="24"/>
          <w:szCs w:val="24"/>
        </w:rPr>
        <w:lastRenderedPageBreak/>
        <w:t>jų vertinimo. Alergiškiems vaikams pritaikyti individualūs valgiaraščiai, ugdytiniai tapo respublikinio projekto „Lietuvos mažųjų žaidynės</w:t>
      </w:r>
      <w:r w:rsidR="00B34D72" w:rsidRPr="009451D7">
        <w:rPr>
          <w:rFonts w:ascii="Times New Roman" w:hAnsi="Times New Roman" w:cs="Times New Roman"/>
          <w:color w:val="000000" w:themeColor="text1"/>
          <w:sz w:val="24"/>
          <w:szCs w:val="24"/>
        </w:rPr>
        <w:t>“</w:t>
      </w:r>
      <w:r w:rsidRPr="009451D7">
        <w:rPr>
          <w:rFonts w:ascii="Times New Roman" w:hAnsi="Times New Roman" w:cs="Times New Roman"/>
          <w:color w:val="000000" w:themeColor="text1"/>
          <w:sz w:val="24"/>
          <w:szCs w:val="24"/>
        </w:rPr>
        <w:t xml:space="preserve"> laureatais. Padidėjusi specialiųjų poreikių vaikų integracija paskatino bendradarbiauti su Kauno specialiąja mokykla, siekiant bendruomenės pozityvaus bendravimo. Pasirašyta bendradarbiavimo sutartis ir metų veikos planas. Pedagogams buvo sudarytos palankios sąlygos kvalifikacijai tobulinti, trys pedagogės įgijo mokytojo metodininko kvalifikacinę kategoriją.</w:t>
      </w:r>
    </w:p>
    <w:p w:rsidR="00772F7D" w:rsidRPr="009451D7" w:rsidRDefault="00772F7D" w:rsidP="00B34D72">
      <w:pPr>
        <w:pStyle w:val="Betarp"/>
        <w:widowControl w:val="0"/>
        <w:spacing w:line="360" w:lineRule="auto"/>
        <w:ind w:firstLine="709"/>
        <w:jc w:val="both"/>
        <w:rPr>
          <w:rFonts w:ascii="Times New Roman" w:hAnsi="Times New Roman" w:cs="Times New Roman"/>
          <w:color w:val="000000" w:themeColor="text1"/>
          <w:sz w:val="24"/>
          <w:szCs w:val="24"/>
        </w:rPr>
      </w:pPr>
      <w:r w:rsidRPr="009451D7">
        <w:rPr>
          <w:rFonts w:ascii="Times New Roman" w:hAnsi="Times New Roman" w:cs="Times New Roman"/>
          <w:color w:val="000000" w:themeColor="text1"/>
          <w:sz w:val="24"/>
          <w:szCs w:val="24"/>
        </w:rPr>
        <w:t>2020</w:t>
      </w:r>
      <w:r w:rsidR="00B34D72" w:rsidRPr="009451D7">
        <w:rPr>
          <w:rFonts w:ascii="Times New Roman" w:hAnsi="Times New Roman" w:cs="Times New Roman"/>
          <w:color w:val="000000" w:themeColor="text1"/>
          <w:sz w:val="24"/>
          <w:szCs w:val="24"/>
        </w:rPr>
        <w:t xml:space="preserve"> </w:t>
      </w:r>
      <w:r w:rsidRPr="009451D7">
        <w:rPr>
          <w:rFonts w:ascii="Times New Roman" w:hAnsi="Times New Roman" w:cs="Times New Roman"/>
          <w:color w:val="000000" w:themeColor="text1"/>
          <w:sz w:val="24"/>
          <w:szCs w:val="24"/>
        </w:rPr>
        <w:t>m. siekėme stiprinti sąveiką tarp pedagogų ir tėvų, užtikrinant ugdymo(si) pažangos ir pasiekimų vertinimo dermę ir ugdymo kokybę. Tai leido pasiekti maksimal</w:t>
      </w:r>
      <w:r w:rsidR="00B34D72" w:rsidRPr="009451D7">
        <w:rPr>
          <w:rFonts w:ascii="Times New Roman" w:hAnsi="Times New Roman" w:cs="Times New Roman"/>
          <w:color w:val="000000" w:themeColor="text1"/>
          <w:sz w:val="24"/>
          <w:szCs w:val="24"/>
        </w:rPr>
        <w:t>ių</w:t>
      </w:r>
      <w:r w:rsidRPr="009451D7">
        <w:rPr>
          <w:rFonts w:ascii="Times New Roman" w:hAnsi="Times New Roman" w:cs="Times New Roman"/>
          <w:color w:val="000000" w:themeColor="text1"/>
          <w:sz w:val="24"/>
          <w:szCs w:val="24"/>
        </w:rPr>
        <w:t xml:space="preserve"> rezultat</w:t>
      </w:r>
      <w:r w:rsidR="00B34D72" w:rsidRPr="009451D7">
        <w:rPr>
          <w:rFonts w:ascii="Times New Roman" w:hAnsi="Times New Roman" w:cs="Times New Roman"/>
          <w:color w:val="000000" w:themeColor="text1"/>
          <w:sz w:val="24"/>
          <w:szCs w:val="24"/>
        </w:rPr>
        <w:t>ų</w:t>
      </w:r>
      <w:r w:rsidRPr="009451D7">
        <w:rPr>
          <w:rFonts w:ascii="Times New Roman" w:hAnsi="Times New Roman" w:cs="Times New Roman"/>
          <w:color w:val="000000" w:themeColor="text1"/>
          <w:sz w:val="24"/>
          <w:szCs w:val="24"/>
        </w:rPr>
        <w:t>, kadangi tėvai buvo aktyvūs ugdymo proceso dalyviai. Covid-19 pandemijos metu nuotolinis ugdymas tapo kasdien</w:t>
      </w:r>
      <w:r w:rsidR="00A72B63" w:rsidRPr="009451D7">
        <w:rPr>
          <w:rFonts w:ascii="Times New Roman" w:hAnsi="Times New Roman" w:cs="Times New Roman"/>
          <w:color w:val="000000" w:themeColor="text1"/>
          <w:sz w:val="24"/>
          <w:szCs w:val="24"/>
        </w:rPr>
        <w:t>e</w:t>
      </w:r>
      <w:r w:rsidRPr="009451D7">
        <w:rPr>
          <w:rFonts w:ascii="Times New Roman" w:hAnsi="Times New Roman" w:cs="Times New Roman"/>
          <w:color w:val="000000" w:themeColor="text1"/>
          <w:sz w:val="24"/>
          <w:szCs w:val="24"/>
        </w:rPr>
        <w:t xml:space="preserve"> mūsų bendravimo ir ugdymo(si) forma. Tai padėjo tėvams pastebėti savo vaikų pasiekimuose dar</w:t>
      </w:r>
      <w:r w:rsidR="003D5661" w:rsidRPr="009451D7">
        <w:rPr>
          <w:rFonts w:ascii="Times New Roman" w:hAnsi="Times New Roman" w:cs="Times New Roman"/>
          <w:color w:val="000000" w:themeColor="text1"/>
          <w:sz w:val="24"/>
          <w:szCs w:val="24"/>
        </w:rPr>
        <w:t>omą</w:t>
      </w:r>
      <w:r w:rsidRPr="009451D7">
        <w:rPr>
          <w:rFonts w:ascii="Times New Roman" w:hAnsi="Times New Roman" w:cs="Times New Roman"/>
          <w:color w:val="000000" w:themeColor="text1"/>
          <w:sz w:val="24"/>
          <w:szCs w:val="24"/>
        </w:rPr>
        <w:t xml:space="preserve"> pažangą </w:t>
      </w:r>
      <w:r w:rsidR="003D5661" w:rsidRPr="009451D7">
        <w:rPr>
          <w:rFonts w:ascii="Times New Roman" w:hAnsi="Times New Roman" w:cs="Times New Roman"/>
          <w:color w:val="000000" w:themeColor="text1"/>
          <w:sz w:val="24"/>
          <w:szCs w:val="24"/>
        </w:rPr>
        <w:t>ir</w:t>
      </w:r>
      <w:r w:rsidRPr="009451D7">
        <w:rPr>
          <w:rFonts w:ascii="Times New Roman" w:hAnsi="Times New Roman" w:cs="Times New Roman"/>
          <w:color w:val="000000" w:themeColor="text1"/>
          <w:sz w:val="24"/>
          <w:szCs w:val="24"/>
        </w:rPr>
        <w:t xml:space="preserve"> kylančius ugdymo(si) sunkumus, pakilo mokytojo profesijos reikšmingumas. 10 proc. padidėjo gerai ir labai gerai vertinančių ugdymo kokybę. Pedagogai kartu su tėvais ir specialistais vertino vaikų gebėjimus ir 67 proc. tėvų ir ugdytojų nuomonė sutapo. Atlikta 2 anketinės apklausos tėvams „Ugdymo kokybės vertinimas, problemos ir lūkesčiai“, dalyvavo 79 proc. tėvų. Anketos duomenimis</w:t>
      </w:r>
      <w:r w:rsidR="00A72B63" w:rsidRPr="009451D7">
        <w:rPr>
          <w:rFonts w:ascii="Times New Roman" w:hAnsi="Times New Roman" w:cs="Times New Roman"/>
          <w:color w:val="000000" w:themeColor="text1"/>
          <w:sz w:val="24"/>
          <w:szCs w:val="24"/>
        </w:rPr>
        <w:t>,</w:t>
      </w:r>
      <w:r w:rsidRPr="009451D7">
        <w:rPr>
          <w:rFonts w:ascii="Times New Roman" w:hAnsi="Times New Roman" w:cs="Times New Roman"/>
          <w:color w:val="000000" w:themeColor="text1"/>
          <w:sz w:val="24"/>
          <w:szCs w:val="24"/>
        </w:rPr>
        <w:t xml:space="preserve"> ugd</w:t>
      </w:r>
      <w:r w:rsidR="00A72B63" w:rsidRPr="009451D7">
        <w:rPr>
          <w:rFonts w:ascii="Times New Roman" w:hAnsi="Times New Roman" w:cs="Times New Roman"/>
          <w:color w:val="000000" w:themeColor="text1"/>
          <w:sz w:val="24"/>
          <w:szCs w:val="24"/>
        </w:rPr>
        <w:t xml:space="preserve">ymo kokybę labai gerai vertina </w:t>
      </w:r>
      <w:r w:rsidRPr="009451D7">
        <w:rPr>
          <w:rFonts w:ascii="Times New Roman" w:hAnsi="Times New Roman" w:cs="Times New Roman"/>
          <w:color w:val="000000" w:themeColor="text1"/>
          <w:sz w:val="24"/>
          <w:szCs w:val="24"/>
        </w:rPr>
        <w:t xml:space="preserve">60 proc. tėvų, gerai </w:t>
      </w:r>
      <w:r w:rsidR="00A72B63" w:rsidRPr="009451D7">
        <w:rPr>
          <w:rFonts w:ascii="Times New Roman" w:hAnsi="Times New Roman" w:cs="Times New Roman"/>
          <w:sz w:val="24"/>
          <w:szCs w:val="24"/>
        </w:rPr>
        <w:t>–</w:t>
      </w:r>
      <w:r w:rsidRPr="009451D7">
        <w:rPr>
          <w:rFonts w:ascii="Times New Roman" w:hAnsi="Times New Roman" w:cs="Times New Roman"/>
          <w:color w:val="000000" w:themeColor="text1"/>
          <w:sz w:val="24"/>
          <w:szCs w:val="24"/>
        </w:rPr>
        <w:t xml:space="preserve"> 30 proc., patenkinamai </w:t>
      </w:r>
      <w:r w:rsidR="00A72B63" w:rsidRPr="009451D7">
        <w:rPr>
          <w:rFonts w:ascii="Times New Roman" w:hAnsi="Times New Roman" w:cs="Times New Roman"/>
          <w:sz w:val="24"/>
          <w:szCs w:val="24"/>
        </w:rPr>
        <w:t>–</w:t>
      </w:r>
      <w:r w:rsidRPr="009451D7">
        <w:rPr>
          <w:rFonts w:ascii="Times New Roman" w:hAnsi="Times New Roman" w:cs="Times New Roman"/>
          <w:color w:val="000000" w:themeColor="text1"/>
          <w:sz w:val="24"/>
          <w:szCs w:val="24"/>
        </w:rPr>
        <w:t xml:space="preserve"> 10 proc. nepatenkinamai </w:t>
      </w:r>
      <w:r w:rsidR="00A72B63" w:rsidRPr="009451D7">
        <w:rPr>
          <w:rFonts w:ascii="Times New Roman" w:hAnsi="Times New Roman" w:cs="Times New Roman"/>
          <w:sz w:val="24"/>
          <w:szCs w:val="24"/>
        </w:rPr>
        <w:t>–</w:t>
      </w:r>
      <w:r w:rsidRPr="009451D7">
        <w:rPr>
          <w:rFonts w:ascii="Times New Roman" w:hAnsi="Times New Roman" w:cs="Times New Roman"/>
          <w:color w:val="000000" w:themeColor="text1"/>
          <w:sz w:val="24"/>
          <w:szCs w:val="24"/>
        </w:rPr>
        <w:t xml:space="preserve"> 0 proc. „Kaip jaučiasi vaikas įstaigoje. Kokie lūkesčiai?“ dalyvavo 47 proc.</w:t>
      </w:r>
      <w:r w:rsidR="00A72B63" w:rsidRPr="009451D7">
        <w:rPr>
          <w:rFonts w:ascii="Times New Roman" w:hAnsi="Times New Roman" w:cs="Times New Roman"/>
          <w:color w:val="000000" w:themeColor="text1"/>
          <w:sz w:val="24"/>
          <w:szCs w:val="24"/>
        </w:rPr>
        <w:t>,</w:t>
      </w:r>
      <w:r w:rsidRPr="009451D7">
        <w:rPr>
          <w:rFonts w:ascii="Times New Roman" w:hAnsi="Times New Roman" w:cs="Times New Roman"/>
          <w:color w:val="000000" w:themeColor="text1"/>
          <w:sz w:val="24"/>
          <w:szCs w:val="24"/>
        </w:rPr>
        <w:t xml:space="preserve"> duomenys parodė, kad l</w:t>
      </w:r>
      <w:r w:rsidR="00A72B63" w:rsidRPr="009451D7">
        <w:rPr>
          <w:rFonts w:ascii="Times New Roman" w:hAnsi="Times New Roman" w:cs="Times New Roman"/>
          <w:color w:val="000000" w:themeColor="text1"/>
          <w:sz w:val="24"/>
          <w:szCs w:val="24"/>
        </w:rPr>
        <w:t>.-</w:t>
      </w:r>
      <w:r w:rsidRPr="009451D7">
        <w:rPr>
          <w:rFonts w:ascii="Times New Roman" w:hAnsi="Times New Roman" w:cs="Times New Roman"/>
          <w:color w:val="000000" w:themeColor="text1"/>
          <w:sz w:val="24"/>
          <w:szCs w:val="24"/>
        </w:rPr>
        <w:t>d</w:t>
      </w:r>
      <w:r w:rsidR="00A72B63" w:rsidRPr="009451D7">
        <w:rPr>
          <w:rFonts w:ascii="Times New Roman" w:hAnsi="Times New Roman" w:cs="Times New Roman"/>
          <w:color w:val="000000" w:themeColor="text1"/>
          <w:sz w:val="24"/>
          <w:szCs w:val="24"/>
        </w:rPr>
        <w:t>.</w:t>
      </w:r>
      <w:r w:rsidRPr="009451D7">
        <w:rPr>
          <w:rFonts w:ascii="Times New Roman" w:hAnsi="Times New Roman" w:cs="Times New Roman"/>
          <w:color w:val="000000" w:themeColor="text1"/>
          <w:sz w:val="24"/>
          <w:szCs w:val="24"/>
        </w:rPr>
        <w:t xml:space="preserve"> „Žingsnelis“ </w:t>
      </w:r>
      <w:r w:rsidR="00A72B63" w:rsidRPr="009451D7">
        <w:rPr>
          <w:rFonts w:ascii="Times New Roman" w:hAnsi="Times New Roman" w:cs="Times New Roman"/>
          <w:color w:val="000000" w:themeColor="text1"/>
          <w:sz w:val="24"/>
          <w:szCs w:val="24"/>
        </w:rPr>
        <w:t xml:space="preserve">vaikų savijauta yra labai gera </w:t>
      </w:r>
      <w:r w:rsidR="00A72B63" w:rsidRPr="009451D7">
        <w:rPr>
          <w:rFonts w:ascii="Times New Roman" w:hAnsi="Times New Roman" w:cs="Times New Roman"/>
          <w:sz w:val="24"/>
          <w:szCs w:val="24"/>
        </w:rPr>
        <w:t>–</w:t>
      </w:r>
      <w:r w:rsidRPr="009451D7">
        <w:rPr>
          <w:rFonts w:ascii="Times New Roman" w:hAnsi="Times New Roman" w:cs="Times New Roman"/>
          <w:color w:val="000000" w:themeColor="text1"/>
          <w:sz w:val="24"/>
          <w:szCs w:val="24"/>
        </w:rPr>
        <w:t xml:space="preserve"> 62 proc., gera </w:t>
      </w:r>
      <w:r w:rsidR="00A72B63" w:rsidRPr="009451D7">
        <w:rPr>
          <w:rFonts w:ascii="Times New Roman" w:hAnsi="Times New Roman" w:cs="Times New Roman"/>
          <w:sz w:val="24"/>
          <w:szCs w:val="24"/>
        </w:rPr>
        <w:t>–</w:t>
      </w:r>
      <w:r w:rsidR="00A72B63" w:rsidRPr="009451D7">
        <w:rPr>
          <w:rFonts w:ascii="Times New Roman" w:hAnsi="Times New Roman" w:cs="Times New Roman"/>
          <w:color w:val="000000" w:themeColor="text1"/>
          <w:sz w:val="24"/>
          <w:szCs w:val="24"/>
        </w:rPr>
        <w:t xml:space="preserve"> 32,5 proc.</w:t>
      </w:r>
      <w:r w:rsidRPr="009451D7">
        <w:rPr>
          <w:rFonts w:ascii="Times New Roman" w:hAnsi="Times New Roman" w:cs="Times New Roman"/>
          <w:color w:val="000000" w:themeColor="text1"/>
          <w:sz w:val="24"/>
          <w:szCs w:val="24"/>
        </w:rPr>
        <w:t>, patenkinama – 5,5 proc</w:t>
      </w:r>
      <w:r w:rsidR="00A72B63" w:rsidRPr="009451D7">
        <w:rPr>
          <w:rFonts w:ascii="Times New Roman" w:hAnsi="Times New Roman" w:cs="Times New Roman"/>
          <w:color w:val="000000" w:themeColor="text1"/>
          <w:sz w:val="24"/>
          <w:szCs w:val="24"/>
        </w:rPr>
        <w:t>.</w:t>
      </w:r>
      <w:r w:rsidRPr="009451D7">
        <w:rPr>
          <w:rFonts w:ascii="Times New Roman" w:hAnsi="Times New Roman" w:cs="Times New Roman"/>
          <w:color w:val="000000" w:themeColor="text1"/>
          <w:sz w:val="24"/>
          <w:szCs w:val="24"/>
        </w:rPr>
        <w:t>, nepatenkinama – 0 proc.</w:t>
      </w:r>
    </w:p>
    <w:p w:rsidR="00772F7D" w:rsidRPr="009451D7" w:rsidRDefault="00772F7D" w:rsidP="00B34D72">
      <w:pPr>
        <w:pStyle w:val="Betarp"/>
        <w:widowControl w:val="0"/>
        <w:spacing w:line="360" w:lineRule="auto"/>
        <w:ind w:firstLine="709"/>
        <w:jc w:val="both"/>
        <w:rPr>
          <w:rFonts w:ascii="Times New Roman" w:hAnsi="Times New Roman" w:cs="Times New Roman"/>
          <w:color w:val="000000" w:themeColor="text1"/>
          <w:sz w:val="24"/>
          <w:szCs w:val="24"/>
        </w:rPr>
      </w:pPr>
      <w:r w:rsidRPr="009451D7">
        <w:rPr>
          <w:rFonts w:ascii="Times New Roman" w:hAnsi="Times New Roman" w:cs="Times New Roman"/>
          <w:color w:val="000000" w:themeColor="text1"/>
          <w:sz w:val="24"/>
          <w:szCs w:val="24"/>
        </w:rPr>
        <w:t>2020 m. pasirašytos penkios bendradarbiavimo sutartys su socialiniais partneriais: Lietuvos sporto universitetu, Kauno miesto visuomenės sveikatos biuru, Kauno miesto savivaldybės V. Kudirkos viešąja biblioteka, Kauno plaukimo mokykla, A.</w:t>
      </w:r>
      <w:r w:rsidR="00A72B63" w:rsidRPr="009451D7">
        <w:rPr>
          <w:rFonts w:ascii="Times New Roman" w:hAnsi="Times New Roman" w:cs="Times New Roman"/>
          <w:color w:val="000000" w:themeColor="text1"/>
          <w:sz w:val="24"/>
          <w:szCs w:val="24"/>
        </w:rPr>
        <w:t> </w:t>
      </w:r>
      <w:r w:rsidRPr="009451D7">
        <w:rPr>
          <w:rFonts w:ascii="Times New Roman" w:hAnsi="Times New Roman" w:cs="Times New Roman"/>
          <w:color w:val="000000" w:themeColor="text1"/>
          <w:sz w:val="24"/>
          <w:szCs w:val="24"/>
        </w:rPr>
        <w:t xml:space="preserve">Žikevičiaus saugaus eismo mokykla. Tai paįvairino ugdymo </w:t>
      </w:r>
      <w:r w:rsidR="003D5661" w:rsidRPr="009451D7">
        <w:rPr>
          <w:rFonts w:ascii="Times New Roman" w:hAnsi="Times New Roman" w:cs="Times New Roman"/>
          <w:color w:val="000000" w:themeColor="text1"/>
          <w:sz w:val="24"/>
          <w:szCs w:val="24"/>
        </w:rPr>
        <w:t>turinį</w:t>
      </w:r>
      <w:r w:rsidRPr="009451D7">
        <w:rPr>
          <w:rFonts w:ascii="Times New Roman" w:hAnsi="Times New Roman" w:cs="Times New Roman"/>
          <w:color w:val="000000" w:themeColor="text1"/>
          <w:sz w:val="24"/>
          <w:szCs w:val="24"/>
        </w:rPr>
        <w:t xml:space="preserve"> ir leido sutaupyti finan</w:t>
      </w:r>
      <w:r w:rsidR="00A72B63" w:rsidRPr="009451D7">
        <w:rPr>
          <w:rFonts w:ascii="Times New Roman" w:hAnsi="Times New Roman" w:cs="Times New Roman"/>
          <w:color w:val="000000" w:themeColor="text1"/>
          <w:sz w:val="24"/>
          <w:szCs w:val="24"/>
        </w:rPr>
        <w:t>s</w:t>
      </w:r>
      <w:r w:rsidRPr="009451D7">
        <w:rPr>
          <w:rFonts w:ascii="Times New Roman" w:hAnsi="Times New Roman" w:cs="Times New Roman"/>
          <w:color w:val="000000" w:themeColor="text1"/>
          <w:sz w:val="24"/>
          <w:szCs w:val="24"/>
        </w:rPr>
        <w:t>inius išteklius. Gerinant ugdymo kokybę</w:t>
      </w:r>
      <w:r w:rsidR="00A72B63" w:rsidRPr="009451D7">
        <w:rPr>
          <w:rFonts w:ascii="Times New Roman" w:hAnsi="Times New Roman" w:cs="Times New Roman"/>
          <w:color w:val="000000" w:themeColor="text1"/>
          <w:sz w:val="24"/>
          <w:szCs w:val="24"/>
        </w:rPr>
        <w:t>,</w:t>
      </w:r>
      <w:r w:rsidRPr="009451D7">
        <w:rPr>
          <w:rFonts w:ascii="Times New Roman" w:hAnsi="Times New Roman" w:cs="Times New Roman"/>
          <w:color w:val="000000" w:themeColor="text1"/>
          <w:sz w:val="24"/>
          <w:szCs w:val="24"/>
        </w:rPr>
        <w:t xml:space="preserve"> įstaigoje pradėjo dirbti socialinis pedagogas ir psichologas</w:t>
      </w:r>
      <w:r w:rsidR="00A72B63" w:rsidRPr="009451D7">
        <w:rPr>
          <w:rFonts w:ascii="Times New Roman" w:hAnsi="Times New Roman" w:cs="Times New Roman"/>
          <w:color w:val="000000" w:themeColor="text1"/>
          <w:sz w:val="24"/>
          <w:szCs w:val="24"/>
        </w:rPr>
        <w:t>,</w:t>
      </w:r>
      <w:r w:rsidRPr="009451D7">
        <w:rPr>
          <w:rFonts w:ascii="Times New Roman" w:hAnsi="Times New Roman" w:cs="Times New Roman"/>
          <w:color w:val="000000" w:themeColor="text1"/>
          <w:sz w:val="24"/>
          <w:szCs w:val="24"/>
        </w:rPr>
        <w:t xml:space="preserve"> taip padidėjo pagalba vaikams, turintiems speciali</w:t>
      </w:r>
      <w:r w:rsidR="00A72B63" w:rsidRPr="009451D7">
        <w:rPr>
          <w:rFonts w:ascii="Times New Roman" w:hAnsi="Times New Roman" w:cs="Times New Roman"/>
          <w:color w:val="000000" w:themeColor="text1"/>
          <w:sz w:val="24"/>
          <w:szCs w:val="24"/>
        </w:rPr>
        <w:t>ųjų</w:t>
      </w:r>
      <w:r w:rsidRPr="009451D7">
        <w:rPr>
          <w:rFonts w:ascii="Times New Roman" w:hAnsi="Times New Roman" w:cs="Times New Roman"/>
          <w:color w:val="000000" w:themeColor="text1"/>
          <w:sz w:val="24"/>
          <w:szCs w:val="24"/>
        </w:rPr>
        <w:t xml:space="preserve"> ugdymo</w:t>
      </w:r>
      <w:r w:rsidR="00A72B63" w:rsidRPr="009451D7">
        <w:rPr>
          <w:rFonts w:ascii="Times New Roman" w:hAnsi="Times New Roman" w:cs="Times New Roman"/>
          <w:color w:val="000000" w:themeColor="text1"/>
          <w:sz w:val="24"/>
          <w:szCs w:val="24"/>
        </w:rPr>
        <w:t>(si) poreikių</w:t>
      </w:r>
      <w:r w:rsidRPr="009451D7">
        <w:rPr>
          <w:rFonts w:ascii="Times New Roman" w:hAnsi="Times New Roman" w:cs="Times New Roman"/>
          <w:color w:val="000000" w:themeColor="text1"/>
          <w:sz w:val="24"/>
          <w:szCs w:val="24"/>
        </w:rPr>
        <w:t xml:space="preserve">, pagalba šeimai, mokytojams. Nuotolinio darbo metu visi pedagogai patobulino kompiuterinio raštingumo, kūrybiškumo įgūdžius, kurios sėkmingai taiko savo darbe. </w:t>
      </w:r>
    </w:p>
    <w:p w:rsidR="00772F7D" w:rsidRPr="009451D7" w:rsidRDefault="00772F7D" w:rsidP="00B34D72">
      <w:pPr>
        <w:pStyle w:val="Standard"/>
        <w:widowControl w:val="0"/>
        <w:tabs>
          <w:tab w:val="left" w:pos="885"/>
        </w:tabs>
        <w:spacing w:line="360" w:lineRule="auto"/>
        <w:ind w:firstLine="709"/>
        <w:jc w:val="both"/>
        <w:rPr>
          <w:rFonts w:ascii="Times New Roman" w:hAnsi="Times New Roman"/>
          <w:sz w:val="24"/>
          <w:szCs w:val="24"/>
          <w:lang w:val="lt-LT"/>
        </w:rPr>
      </w:pPr>
      <w:r w:rsidRPr="009451D7">
        <w:rPr>
          <w:rFonts w:ascii="Times New Roman" w:hAnsi="Times New Roman"/>
          <w:sz w:val="24"/>
          <w:szCs w:val="24"/>
          <w:lang w:val="lt-LT"/>
        </w:rPr>
        <w:t>2021 metų plano tikslas – taikyti įvairias ugdymo(-si) organizavimo formas, skatinančias vaikų fizinį aktyvumą ir sveiką gyvenseną.</w:t>
      </w:r>
    </w:p>
    <w:p w:rsidR="00772F7D" w:rsidRPr="009451D7" w:rsidRDefault="00772F7D" w:rsidP="00B34D72">
      <w:pPr>
        <w:pStyle w:val="Standard"/>
        <w:widowControl w:val="0"/>
        <w:tabs>
          <w:tab w:val="left" w:pos="885"/>
        </w:tabs>
        <w:spacing w:line="360" w:lineRule="auto"/>
        <w:ind w:firstLine="709"/>
        <w:jc w:val="both"/>
        <w:rPr>
          <w:rFonts w:ascii="Times New Roman" w:hAnsi="Times New Roman"/>
          <w:sz w:val="24"/>
          <w:szCs w:val="24"/>
          <w:lang w:val="lt-LT"/>
        </w:rPr>
      </w:pPr>
      <w:r w:rsidRPr="009451D7">
        <w:rPr>
          <w:rFonts w:ascii="Times New Roman" w:hAnsi="Times New Roman"/>
          <w:sz w:val="24"/>
          <w:szCs w:val="24"/>
          <w:lang w:val="lt-LT"/>
        </w:rPr>
        <w:t>Tikslas pasiektas maksimaliai: įgyvendinta socialinio-emocinio ugdymo programa „Kimochis“, kurioje dalyvavo 49 proc. įstaigos ugdytinių. Dviejuose priešmokyklinio amžiaus grupėse įgyvendinta tarptautinė prevencinė programa „Zip</w:t>
      </w:r>
      <w:r w:rsidR="00A72B63" w:rsidRPr="009451D7">
        <w:rPr>
          <w:rFonts w:ascii="Times New Roman" w:hAnsi="Times New Roman"/>
          <w:sz w:val="24"/>
          <w:szCs w:val="24"/>
          <w:lang w:val="lt-LT"/>
        </w:rPr>
        <w:t>p</w:t>
      </w:r>
      <w:r w:rsidRPr="009451D7">
        <w:rPr>
          <w:rFonts w:ascii="Times New Roman" w:hAnsi="Times New Roman"/>
          <w:sz w:val="24"/>
          <w:szCs w:val="24"/>
          <w:lang w:val="lt-LT"/>
        </w:rPr>
        <w:t>io draugai“. Programoje dalyvavo 16,7 proc. vaikų nuo bendro jų skaičiaus.</w:t>
      </w:r>
    </w:p>
    <w:p w:rsidR="00772F7D" w:rsidRPr="009451D7" w:rsidRDefault="00772F7D" w:rsidP="00B34D72">
      <w:pPr>
        <w:pStyle w:val="Standard"/>
        <w:widowControl w:val="0"/>
        <w:tabs>
          <w:tab w:val="left" w:pos="885"/>
        </w:tabs>
        <w:spacing w:line="360" w:lineRule="auto"/>
        <w:ind w:firstLine="709"/>
        <w:jc w:val="both"/>
        <w:rPr>
          <w:rFonts w:ascii="Times New Roman" w:hAnsi="Times New Roman"/>
          <w:sz w:val="24"/>
          <w:szCs w:val="24"/>
          <w:lang w:val="lt-LT"/>
        </w:rPr>
      </w:pPr>
      <w:r w:rsidRPr="009451D7">
        <w:rPr>
          <w:rFonts w:ascii="Times New Roman" w:hAnsi="Times New Roman"/>
          <w:sz w:val="24"/>
          <w:szCs w:val="24"/>
          <w:lang w:val="lt-LT"/>
        </w:rPr>
        <w:t>Siekiant pagerinti vaikų fizinį aktyvumą, dalyvavome Kauno miesto visuomenes sveikatos biuro projekte „Fizinio aktyvumo skatinimas Kauno mieste“, kuriame dalyvavo 26,6 proc. įstaigos ugdytinių.</w:t>
      </w:r>
    </w:p>
    <w:p w:rsidR="00772F7D" w:rsidRPr="009451D7" w:rsidRDefault="00772F7D" w:rsidP="00B34D72">
      <w:pPr>
        <w:pStyle w:val="Standard"/>
        <w:widowControl w:val="0"/>
        <w:tabs>
          <w:tab w:val="left" w:pos="885"/>
        </w:tabs>
        <w:spacing w:line="360" w:lineRule="auto"/>
        <w:ind w:firstLine="709"/>
        <w:jc w:val="both"/>
        <w:rPr>
          <w:rFonts w:ascii="Times New Roman" w:hAnsi="Times New Roman"/>
          <w:sz w:val="24"/>
          <w:szCs w:val="24"/>
          <w:lang w:val="lt-LT"/>
        </w:rPr>
      </w:pPr>
      <w:r w:rsidRPr="009451D7">
        <w:rPr>
          <w:rFonts w:ascii="Times New Roman" w:hAnsi="Times New Roman"/>
          <w:sz w:val="24"/>
          <w:szCs w:val="24"/>
          <w:lang w:val="lt-LT"/>
        </w:rPr>
        <w:lastRenderedPageBreak/>
        <w:t>Bendradarbiaujant su šeima, organizuotas sveikatingumo projektas „Penktadienis šokio ritmu“, kuriame dalyvavo 83 proc. šeimų nuo bendro jų skaičiaus.</w:t>
      </w:r>
    </w:p>
    <w:p w:rsidR="00772F7D" w:rsidRPr="009451D7" w:rsidRDefault="00772F7D" w:rsidP="00B34D72">
      <w:pPr>
        <w:pStyle w:val="Standard"/>
        <w:widowControl w:val="0"/>
        <w:tabs>
          <w:tab w:val="left" w:pos="885"/>
        </w:tabs>
        <w:spacing w:line="360" w:lineRule="auto"/>
        <w:ind w:firstLine="709"/>
        <w:jc w:val="both"/>
        <w:rPr>
          <w:rFonts w:ascii="Times New Roman" w:hAnsi="Times New Roman"/>
          <w:sz w:val="24"/>
          <w:szCs w:val="24"/>
          <w:lang w:val="lt-LT"/>
        </w:rPr>
      </w:pPr>
      <w:r w:rsidRPr="009451D7">
        <w:rPr>
          <w:rFonts w:ascii="Times New Roman" w:hAnsi="Times New Roman"/>
          <w:sz w:val="24"/>
          <w:szCs w:val="24"/>
          <w:lang w:val="lt-LT"/>
        </w:rPr>
        <w:t>Bendradarbiaujant su šeima, atlikta anketinė apklausa „Vaiko savijauta l.</w:t>
      </w:r>
      <w:r w:rsidR="00A72B63" w:rsidRPr="009451D7">
        <w:rPr>
          <w:rFonts w:ascii="Times New Roman" w:hAnsi="Times New Roman"/>
          <w:sz w:val="24"/>
          <w:szCs w:val="24"/>
          <w:lang w:val="lt-LT"/>
        </w:rPr>
        <w:t>-</w:t>
      </w:r>
      <w:r w:rsidRPr="009451D7">
        <w:rPr>
          <w:rFonts w:ascii="Times New Roman" w:hAnsi="Times New Roman"/>
          <w:sz w:val="24"/>
          <w:szCs w:val="24"/>
          <w:lang w:val="lt-LT"/>
        </w:rPr>
        <w:t>d. „Žingsnelis“, kurią atliko psichologė, anketinėje apklausoje dalyvavo 89 proc. tėvų. Apklausos išvados: tėvai mano, kad vaikas įstaigoje jaučiasi gerai 71 proc.– visada, 7 proc. – dažnai, 22 proc. – kartais, 0 proc. – niekada.</w:t>
      </w:r>
    </w:p>
    <w:p w:rsidR="00772F7D" w:rsidRPr="009451D7" w:rsidRDefault="00772F7D" w:rsidP="00B34D72">
      <w:pPr>
        <w:pStyle w:val="Standard"/>
        <w:widowControl w:val="0"/>
        <w:tabs>
          <w:tab w:val="left" w:pos="885"/>
        </w:tabs>
        <w:spacing w:line="360" w:lineRule="auto"/>
        <w:ind w:firstLine="709"/>
        <w:jc w:val="both"/>
        <w:rPr>
          <w:rFonts w:ascii="Times New Roman" w:hAnsi="Times New Roman"/>
          <w:sz w:val="24"/>
          <w:szCs w:val="24"/>
          <w:lang w:val="lt-LT"/>
        </w:rPr>
      </w:pPr>
      <w:r w:rsidRPr="009451D7">
        <w:rPr>
          <w:rFonts w:ascii="Times New Roman" w:hAnsi="Times New Roman"/>
          <w:sz w:val="24"/>
          <w:szCs w:val="24"/>
          <w:lang w:val="lt-LT"/>
        </w:rPr>
        <w:t>Siekiant pagilinti įstaigos personalo žinias įtraukiojo ugdymo klausimais, buvo nupirkti abonementai Pedagogas.lt platformoje, panaudotos MK lėšos 528 eurai. Per 2021 metus tikslinius mokymus ir seminarus apie įtraukųjį ugdymą išklausė 13 pedagogų, tai sudaro 82,14 proc. viso pedagogų išklausytų mokymų valandų skaičiaus, 167 valandas.</w:t>
      </w:r>
    </w:p>
    <w:p w:rsidR="00772F7D" w:rsidRPr="009451D7" w:rsidRDefault="00772F7D" w:rsidP="00B34D72">
      <w:pPr>
        <w:pStyle w:val="Standard"/>
        <w:widowControl w:val="0"/>
        <w:tabs>
          <w:tab w:val="left" w:pos="885"/>
        </w:tabs>
        <w:spacing w:line="360" w:lineRule="auto"/>
        <w:ind w:firstLine="709"/>
        <w:jc w:val="both"/>
        <w:rPr>
          <w:rFonts w:ascii="Times New Roman" w:hAnsi="Times New Roman"/>
          <w:sz w:val="24"/>
          <w:szCs w:val="24"/>
          <w:lang w:val="lt-LT"/>
        </w:rPr>
      </w:pPr>
      <w:r w:rsidRPr="009451D7">
        <w:rPr>
          <w:rFonts w:ascii="Times New Roman" w:hAnsi="Times New Roman"/>
          <w:sz w:val="24"/>
          <w:szCs w:val="24"/>
          <w:lang w:val="lt-LT"/>
        </w:rPr>
        <w:t>Per 2021 metus įstaigoje pradėjus dirbti psichologui ir socialiniam pedagogui, 12 proc. padidėjo vaikų, turinčių didelius ir labai didelius specialiuosius ugdymosi poreikius, individualūs pasiekimai. Atsižvelgiant į PPT rekomendacijas, šešiems vaikams per metus buvo suteiktos po 10 individualių psichologo ir socialinio pedagogo konsultacijų.</w:t>
      </w:r>
    </w:p>
    <w:p w:rsidR="003D5661" w:rsidRPr="009451D7" w:rsidRDefault="003D5661" w:rsidP="00B34D72">
      <w:pPr>
        <w:pStyle w:val="Standard"/>
        <w:widowControl w:val="0"/>
        <w:tabs>
          <w:tab w:val="left" w:pos="885"/>
        </w:tabs>
        <w:spacing w:line="360" w:lineRule="auto"/>
        <w:ind w:firstLine="709"/>
        <w:jc w:val="both"/>
        <w:rPr>
          <w:rFonts w:ascii="Times New Roman" w:hAnsi="Times New Roman"/>
          <w:sz w:val="24"/>
          <w:szCs w:val="24"/>
          <w:lang w:val="lt-LT"/>
        </w:rPr>
      </w:pPr>
      <w:r w:rsidRPr="009451D7">
        <w:rPr>
          <w:rFonts w:ascii="Times New Roman" w:hAnsi="Times New Roman"/>
          <w:sz w:val="24"/>
          <w:szCs w:val="24"/>
          <w:lang w:val="lt-LT"/>
        </w:rPr>
        <w:t>2019</w:t>
      </w:r>
      <w:r w:rsidR="00A72B63" w:rsidRPr="009451D7">
        <w:rPr>
          <w:rFonts w:ascii="Times New Roman" w:hAnsi="Times New Roman"/>
          <w:sz w:val="24"/>
          <w:szCs w:val="24"/>
          <w:lang w:val="lt-LT"/>
        </w:rPr>
        <w:t>–</w:t>
      </w:r>
      <w:r w:rsidRPr="009451D7">
        <w:rPr>
          <w:rFonts w:ascii="Times New Roman" w:hAnsi="Times New Roman"/>
          <w:sz w:val="24"/>
          <w:szCs w:val="24"/>
          <w:lang w:val="lt-LT"/>
        </w:rPr>
        <w:t>2022 metais įstaigos biudžetas racionaliai paskirstytas, panaudojant Savivaldybės, Mokymo</w:t>
      </w:r>
      <w:r w:rsidR="00A72B63" w:rsidRPr="009451D7">
        <w:rPr>
          <w:rFonts w:ascii="Times New Roman" w:hAnsi="Times New Roman"/>
          <w:sz w:val="24"/>
          <w:szCs w:val="24"/>
          <w:lang w:val="lt-LT"/>
        </w:rPr>
        <w:t>,</w:t>
      </w:r>
      <w:r w:rsidRPr="009451D7">
        <w:rPr>
          <w:rFonts w:ascii="Times New Roman" w:hAnsi="Times New Roman"/>
          <w:sz w:val="24"/>
          <w:szCs w:val="24"/>
          <w:lang w:val="lt-LT"/>
        </w:rPr>
        <w:t xml:space="preserve"> 1,2</w:t>
      </w:r>
      <w:r w:rsidR="009132F9" w:rsidRPr="009451D7">
        <w:rPr>
          <w:rFonts w:ascii="Times New Roman" w:hAnsi="Times New Roman"/>
          <w:sz w:val="24"/>
          <w:szCs w:val="24"/>
          <w:lang w:val="lt-LT"/>
        </w:rPr>
        <w:t xml:space="preserve"> proc.</w:t>
      </w:r>
      <w:r w:rsidR="009405E0" w:rsidRPr="009451D7">
        <w:rPr>
          <w:rFonts w:ascii="Times New Roman" w:hAnsi="Times New Roman"/>
          <w:sz w:val="24"/>
          <w:szCs w:val="24"/>
          <w:lang w:val="lt-LT"/>
        </w:rPr>
        <w:t xml:space="preserve"> </w:t>
      </w:r>
      <w:r w:rsidR="009132F9" w:rsidRPr="009451D7">
        <w:rPr>
          <w:rFonts w:ascii="Times New Roman" w:hAnsi="Times New Roman"/>
          <w:sz w:val="24"/>
          <w:szCs w:val="24"/>
          <w:lang w:val="lt-LT"/>
        </w:rPr>
        <w:t xml:space="preserve">GPM, paramos, ugdymo reikmėms skirtas lėšas. Atnaujinta materialinė bazė, įsigyta modernių ugdymo priemonių, sudarančių sąlygas mokytojams šiuolaikiškai organizuoti veiklą, taip pat vaikams kūrybiškai ir laisvai veikti. Išsami informacija apie gautas biudžetines ir nebiudžetines lėšas yra </w:t>
      </w:r>
      <w:r w:rsidR="00A72B63" w:rsidRPr="009451D7">
        <w:rPr>
          <w:rFonts w:ascii="Times New Roman" w:hAnsi="Times New Roman"/>
          <w:sz w:val="24"/>
          <w:szCs w:val="24"/>
          <w:lang w:val="lt-LT"/>
        </w:rPr>
        <w:t>pateikta</w:t>
      </w:r>
      <w:r w:rsidR="009132F9" w:rsidRPr="009451D7">
        <w:rPr>
          <w:rFonts w:ascii="Times New Roman" w:hAnsi="Times New Roman"/>
          <w:sz w:val="24"/>
          <w:szCs w:val="24"/>
          <w:lang w:val="lt-LT"/>
        </w:rPr>
        <w:t xml:space="preserve"> įstaigos svetainėje.</w:t>
      </w:r>
    </w:p>
    <w:p w:rsidR="009451D7" w:rsidRPr="009451D7" w:rsidRDefault="009451D7" w:rsidP="009451D7">
      <w:pPr>
        <w:pStyle w:val="Betarp"/>
        <w:ind w:firstLine="709"/>
        <w:jc w:val="both"/>
        <w:rPr>
          <w:rFonts w:ascii="Times New Roman" w:hAnsi="Times New Roman" w:cs="Times New Roman"/>
          <w:color w:val="000000" w:themeColor="text1"/>
          <w:sz w:val="24"/>
          <w:szCs w:val="24"/>
        </w:rPr>
      </w:pPr>
    </w:p>
    <w:p w:rsidR="005D5393" w:rsidRPr="009451D7" w:rsidRDefault="00091806" w:rsidP="009451D7">
      <w:pPr>
        <w:spacing w:after="0" w:line="240" w:lineRule="auto"/>
        <w:ind w:firstLine="709"/>
        <w:jc w:val="center"/>
        <w:rPr>
          <w:rFonts w:ascii="Times New Roman" w:hAnsi="Times New Roman" w:cs="Times New Roman"/>
          <w:b/>
          <w:sz w:val="24"/>
          <w:szCs w:val="24"/>
        </w:rPr>
      </w:pPr>
      <w:r w:rsidRPr="009451D7">
        <w:rPr>
          <w:rFonts w:ascii="Times New Roman" w:hAnsi="Times New Roman" w:cs="Times New Roman"/>
          <w:b/>
          <w:sz w:val="24"/>
          <w:szCs w:val="24"/>
        </w:rPr>
        <w:t>I</w:t>
      </w:r>
      <w:r w:rsidR="005553D0" w:rsidRPr="009451D7">
        <w:rPr>
          <w:rFonts w:ascii="Times New Roman" w:hAnsi="Times New Roman" w:cs="Times New Roman"/>
          <w:b/>
          <w:sz w:val="24"/>
          <w:szCs w:val="24"/>
        </w:rPr>
        <w:t>II</w:t>
      </w:r>
      <w:r w:rsidRPr="009451D7">
        <w:rPr>
          <w:rFonts w:ascii="Times New Roman" w:hAnsi="Times New Roman" w:cs="Times New Roman"/>
          <w:b/>
          <w:sz w:val="24"/>
          <w:szCs w:val="24"/>
        </w:rPr>
        <w:t xml:space="preserve"> SKYRIUS</w:t>
      </w:r>
    </w:p>
    <w:p w:rsidR="00091806" w:rsidRPr="009451D7" w:rsidRDefault="00091806" w:rsidP="009451D7">
      <w:pPr>
        <w:spacing w:after="0" w:line="240" w:lineRule="auto"/>
        <w:ind w:firstLine="709"/>
        <w:jc w:val="center"/>
        <w:rPr>
          <w:rFonts w:ascii="Times New Roman" w:hAnsi="Times New Roman" w:cs="Times New Roman"/>
          <w:b/>
          <w:sz w:val="24"/>
          <w:szCs w:val="24"/>
        </w:rPr>
      </w:pPr>
      <w:r w:rsidRPr="009451D7">
        <w:rPr>
          <w:rFonts w:ascii="Times New Roman" w:hAnsi="Times New Roman" w:cs="Times New Roman"/>
          <w:b/>
          <w:sz w:val="24"/>
          <w:szCs w:val="24"/>
        </w:rPr>
        <w:t>STIPRYBIŲ, SILPNYBIŲ, GALIMYBIŲ IR GRĖSMIŲ ANALIZĖ</w:t>
      </w:r>
    </w:p>
    <w:p w:rsidR="00EB6CC2" w:rsidRPr="009451D7" w:rsidRDefault="00EB6CC2" w:rsidP="009451D7">
      <w:pPr>
        <w:spacing w:after="0" w:line="240" w:lineRule="auto"/>
        <w:jc w:val="center"/>
        <w:rPr>
          <w:rFonts w:ascii="Times New Roman" w:hAnsi="Times New Roman" w:cs="Times New Roman"/>
          <w:b/>
          <w:sz w:val="24"/>
          <w:szCs w:val="24"/>
        </w:rPr>
      </w:pPr>
    </w:p>
    <w:tbl>
      <w:tblPr>
        <w:tblStyle w:val="Lentelstinklelis"/>
        <w:tblW w:w="14992" w:type="dxa"/>
        <w:tblLook w:val="04A0" w:firstRow="1" w:lastRow="0" w:firstColumn="1" w:lastColumn="0" w:noHBand="0" w:noVBand="1"/>
      </w:tblPr>
      <w:tblGrid>
        <w:gridCol w:w="8188"/>
        <w:gridCol w:w="6804"/>
      </w:tblGrid>
      <w:tr w:rsidR="00EB6CC2" w:rsidRPr="009451D7" w:rsidTr="00744323">
        <w:tc>
          <w:tcPr>
            <w:tcW w:w="8188" w:type="dxa"/>
            <w:vAlign w:val="center"/>
          </w:tcPr>
          <w:p w:rsidR="00EB6CC2" w:rsidRPr="009451D7" w:rsidRDefault="00EB6CC2" w:rsidP="00A72B63">
            <w:pPr>
              <w:widowControl w:val="0"/>
              <w:tabs>
                <w:tab w:val="left" w:pos="552"/>
              </w:tabs>
              <w:spacing w:line="293" w:lineRule="exact"/>
              <w:ind w:left="140"/>
              <w:jc w:val="center"/>
              <w:rPr>
                <w:sz w:val="24"/>
                <w:szCs w:val="24"/>
              </w:rPr>
            </w:pPr>
            <w:r w:rsidRPr="009451D7">
              <w:rPr>
                <w:b/>
                <w:bCs/>
                <w:color w:val="000000"/>
                <w:sz w:val="24"/>
                <w:szCs w:val="24"/>
                <w:lang w:bidi="lt-LT"/>
              </w:rPr>
              <w:t>Stiprybės</w:t>
            </w:r>
          </w:p>
        </w:tc>
        <w:tc>
          <w:tcPr>
            <w:tcW w:w="6804" w:type="dxa"/>
            <w:vAlign w:val="center"/>
          </w:tcPr>
          <w:p w:rsidR="00EB6CC2" w:rsidRPr="009451D7" w:rsidRDefault="00EB6CC2" w:rsidP="00A72B63">
            <w:pPr>
              <w:widowControl w:val="0"/>
              <w:tabs>
                <w:tab w:val="left" w:pos="552"/>
              </w:tabs>
              <w:spacing w:line="293" w:lineRule="exact"/>
              <w:ind w:left="140"/>
              <w:jc w:val="center"/>
              <w:rPr>
                <w:sz w:val="24"/>
                <w:szCs w:val="24"/>
              </w:rPr>
            </w:pPr>
            <w:r w:rsidRPr="009451D7">
              <w:rPr>
                <w:b/>
                <w:bCs/>
                <w:color w:val="000000"/>
                <w:sz w:val="24"/>
                <w:szCs w:val="24"/>
                <w:lang w:bidi="lt-LT"/>
              </w:rPr>
              <w:t>Silpnybės</w:t>
            </w:r>
          </w:p>
        </w:tc>
      </w:tr>
      <w:tr w:rsidR="00EB6CC2" w:rsidRPr="009451D7" w:rsidTr="00744323">
        <w:tc>
          <w:tcPr>
            <w:tcW w:w="8188" w:type="dxa"/>
          </w:tcPr>
          <w:p w:rsidR="00EB6CC2" w:rsidRPr="009451D7" w:rsidRDefault="00EB6CC2" w:rsidP="00A72B63">
            <w:pPr>
              <w:widowControl w:val="0"/>
              <w:numPr>
                <w:ilvl w:val="0"/>
                <w:numId w:val="13"/>
              </w:numPr>
              <w:tabs>
                <w:tab w:val="left" w:pos="365"/>
                <w:tab w:val="left" w:pos="552"/>
              </w:tabs>
              <w:spacing w:line="293" w:lineRule="exact"/>
              <w:ind w:left="140"/>
              <w:jc w:val="both"/>
              <w:rPr>
                <w:sz w:val="24"/>
                <w:szCs w:val="24"/>
              </w:rPr>
            </w:pPr>
            <w:r w:rsidRPr="009451D7">
              <w:rPr>
                <w:sz w:val="24"/>
                <w:szCs w:val="24"/>
              </w:rPr>
              <w:t>2019</w:t>
            </w:r>
            <w:r w:rsidR="00A72B63" w:rsidRPr="009451D7">
              <w:rPr>
                <w:sz w:val="24"/>
                <w:szCs w:val="24"/>
              </w:rPr>
              <w:t>–</w:t>
            </w:r>
            <w:r w:rsidRPr="009451D7">
              <w:rPr>
                <w:sz w:val="24"/>
                <w:szCs w:val="24"/>
              </w:rPr>
              <w:t xml:space="preserve">2021 m. strateginis planas įgyvendintas </w:t>
            </w:r>
            <w:r w:rsidR="004A5B89" w:rsidRPr="009451D7">
              <w:rPr>
                <w:sz w:val="24"/>
                <w:szCs w:val="24"/>
              </w:rPr>
              <w:t>100</w:t>
            </w:r>
            <w:r w:rsidRPr="009451D7">
              <w:rPr>
                <w:sz w:val="24"/>
                <w:szCs w:val="24"/>
              </w:rPr>
              <w:t xml:space="preserve"> proc.</w:t>
            </w:r>
          </w:p>
          <w:p w:rsidR="00EB6CC2" w:rsidRPr="009451D7" w:rsidRDefault="00EB6CC2" w:rsidP="00A72B63">
            <w:pPr>
              <w:widowControl w:val="0"/>
              <w:numPr>
                <w:ilvl w:val="0"/>
                <w:numId w:val="13"/>
              </w:numPr>
              <w:tabs>
                <w:tab w:val="left" w:pos="365"/>
                <w:tab w:val="left" w:pos="552"/>
              </w:tabs>
              <w:spacing w:line="293" w:lineRule="exact"/>
              <w:ind w:left="140"/>
              <w:jc w:val="both"/>
              <w:rPr>
                <w:sz w:val="24"/>
                <w:szCs w:val="24"/>
              </w:rPr>
            </w:pPr>
            <w:r w:rsidRPr="009451D7">
              <w:rPr>
                <w:sz w:val="24"/>
                <w:szCs w:val="24"/>
              </w:rPr>
              <w:t>Vaikų ugdymui pritaikytos netradicinės patalpos, sukurta saugi, estetiška vidaus ir lauko aplinka.</w:t>
            </w:r>
          </w:p>
          <w:p w:rsidR="004A5B89" w:rsidRPr="009451D7" w:rsidRDefault="009405E0" w:rsidP="00A72B63">
            <w:pPr>
              <w:pStyle w:val="Standard"/>
              <w:numPr>
                <w:ilvl w:val="0"/>
                <w:numId w:val="13"/>
              </w:numPr>
              <w:tabs>
                <w:tab w:val="left" w:pos="552"/>
                <w:tab w:val="left" w:pos="885"/>
              </w:tabs>
              <w:ind w:left="140"/>
              <w:jc w:val="both"/>
              <w:rPr>
                <w:rFonts w:ascii="Times New Roman" w:hAnsi="Times New Roman"/>
                <w:sz w:val="24"/>
                <w:szCs w:val="24"/>
                <w:lang w:val="lt-LT"/>
              </w:rPr>
            </w:pPr>
            <w:r w:rsidRPr="009451D7">
              <w:rPr>
                <w:rFonts w:ascii="Times New Roman" w:hAnsi="Times New Roman"/>
                <w:sz w:val="24"/>
                <w:szCs w:val="24"/>
                <w:lang w:val="lt-LT"/>
              </w:rPr>
              <w:t>Įrengtas s</w:t>
            </w:r>
            <w:r w:rsidR="004A5B89" w:rsidRPr="009451D7">
              <w:rPr>
                <w:rFonts w:ascii="Times New Roman" w:hAnsi="Times New Roman"/>
                <w:sz w:val="24"/>
                <w:szCs w:val="24"/>
                <w:lang w:val="lt-LT"/>
              </w:rPr>
              <w:t>porto aikštyn</w:t>
            </w:r>
            <w:r w:rsidRPr="009451D7">
              <w:rPr>
                <w:rFonts w:ascii="Times New Roman" w:hAnsi="Times New Roman"/>
                <w:sz w:val="24"/>
                <w:szCs w:val="24"/>
                <w:lang w:val="lt-LT"/>
              </w:rPr>
              <w:t>as ir</w:t>
            </w:r>
            <w:r w:rsidR="004A5B89" w:rsidRPr="009451D7">
              <w:rPr>
                <w:rFonts w:ascii="Times New Roman" w:hAnsi="Times New Roman"/>
                <w:sz w:val="24"/>
                <w:szCs w:val="24"/>
                <w:lang w:val="lt-LT"/>
              </w:rPr>
              <w:t xml:space="preserve"> sumontuoti 2 stacionarūs krepšiai. </w:t>
            </w:r>
          </w:p>
          <w:p w:rsidR="004A5B89" w:rsidRPr="009451D7" w:rsidRDefault="004A5B89" w:rsidP="00A72B63">
            <w:pPr>
              <w:pStyle w:val="Standard"/>
              <w:numPr>
                <w:ilvl w:val="0"/>
                <w:numId w:val="13"/>
              </w:numPr>
              <w:tabs>
                <w:tab w:val="left" w:pos="552"/>
                <w:tab w:val="left" w:pos="885"/>
              </w:tabs>
              <w:ind w:left="140"/>
              <w:jc w:val="both"/>
              <w:rPr>
                <w:rFonts w:ascii="Times New Roman" w:hAnsi="Times New Roman"/>
                <w:sz w:val="24"/>
                <w:szCs w:val="24"/>
                <w:lang w:val="lt-LT"/>
              </w:rPr>
            </w:pPr>
            <w:r w:rsidRPr="009451D7">
              <w:rPr>
                <w:rFonts w:ascii="Times New Roman" w:hAnsi="Times New Roman"/>
                <w:sz w:val="24"/>
                <w:szCs w:val="24"/>
                <w:lang w:val="lt-LT"/>
              </w:rPr>
              <w:t>Įrengta lauko laboratorija, kuri papildyta tyrinėjimui skirtomis priemonėmis.</w:t>
            </w:r>
          </w:p>
          <w:p w:rsidR="004A5B89" w:rsidRPr="009451D7" w:rsidRDefault="004A5B89" w:rsidP="00A72B63">
            <w:pPr>
              <w:pStyle w:val="Standard"/>
              <w:numPr>
                <w:ilvl w:val="0"/>
                <w:numId w:val="13"/>
              </w:numPr>
              <w:tabs>
                <w:tab w:val="left" w:pos="552"/>
                <w:tab w:val="left" w:pos="885"/>
              </w:tabs>
              <w:ind w:left="140"/>
              <w:jc w:val="both"/>
              <w:rPr>
                <w:rFonts w:ascii="Times New Roman" w:hAnsi="Times New Roman"/>
                <w:sz w:val="24"/>
                <w:szCs w:val="24"/>
                <w:lang w:val="lt-LT"/>
              </w:rPr>
            </w:pPr>
            <w:r w:rsidRPr="009451D7">
              <w:rPr>
                <w:rFonts w:ascii="Times New Roman" w:hAnsi="Times New Roman"/>
                <w:sz w:val="24"/>
                <w:szCs w:val="24"/>
                <w:lang w:val="lt-LT"/>
              </w:rPr>
              <w:t>Įrengta vaikų edukacinė erdvė „Lauko virtuvėlė“, skirta tyrinėjimui, eksperimentas bei pažintiniams gebėjimams ugdytis (kuri apsaugota nuo tiesioginių saulės spindulių).</w:t>
            </w:r>
          </w:p>
          <w:p w:rsidR="004A5B89" w:rsidRPr="009451D7" w:rsidRDefault="004A5B89" w:rsidP="00A72B63">
            <w:pPr>
              <w:pStyle w:val="Standard"/>
              <w:numPr>
                <w:ilvl w:val="0"/>
                <w:numId w:val="13"/>
              </w:numPr>
              <w:tabs>
                <w:tab w:val="left" w:pos="552"/>
                <w:tab w:val="left" w:pos="885"/>
              </w:tabs>
              <w:ind w:left="140"/>
              <w:jc w:val="both"/>
              <w:rPr>
                <w:rFonts w:ascii="Times New Roman" w:hAnsi="Times New Roman"/>
                <w:sz w:val="24"/>
                <w:szCs w:val="24"/>
                <w:lang w:val="lt-LT"/>
              </w:rPr>
            </w:pPr>
            <w:r w:rsidRPr="009451D7">
              <w:rPr>
                <w:rFonts w:ascii="Times New Roman" w:hAnsi="Times New Roman"/>
                <w:sz w:val="24"/>
                <w:szCs w:val="24"/>
                <w:lang w:val="lt-LT"/>
              </w:rPr>
              <w:t>Įsigytas namelis vaidmeniniams žaidimams lauke.</w:t>
            </w:r>
          </w:p>
          <w:p w:rsidR="004A5B89" w:rsidRPr="009451D7" w:rsidRDefault="004A5B89" w:rsidP="00A72B63">
            <w:pPr>
              <w:pStyle w:val="Standard"/>
              <w:tabs>
                <w:tab w:val="left" w:pos="552"/>
                <w:tab w:val="left" w:pos="885"/>
              </w:tabs>
              <w:ind w:left="140"/>
              <w:jc w:val="both"/>
              <w:rPr>
                <w:rFonts w:ascii="Times New Roman" w:hAnsi="Times New Roman"/>
                <w:sz w:val="24"/>
                <w:szCs w:val="24"/>
                <w:lang w:val="lt-LT"/>
              </w:rPr>
            </w:pPr>
            <w:r w:rsidRPr="009451D7">
              <w:rPr>
                <w:rFonts w:ascii="Times New Roman" w:hAnsi="Times New Roman"/>
                <w:sz w:val="24"/>
                <w:szCs w:val="24"/>
                <w:lang w:val="lt-LT"/>
              </w:rPr>
              <w:t>Pagerinta vidaus edukacinė aplinka:</w:t>
            </w:r>
          </w:p>
          <w:p w:rsidR="004A5B89" w:rsidRPr="009451D7" w:rsidRDefault="004A5B89" w:rsidP="00A72B63">
            <w:pPr>
              <w:pStyle w:val="Standard"/>
              <w:numPr>
                <w:ilvl w:val="0"/>
                <w:numId w:val="13"/>
              </w:numPr>
              <w:tabs>
                <w:tab w:val="left" w:pos="552"/>
                <w:tab w:val="left" w:pos="885"/>
              </w:tabs>
              <w:ind w:left="140"/>
              <w:jc w:val="both"/>
              <w:rPr>
                <w:rFonts w:ascii="Times New Roman" w:hAnsi="Times New Roman"/>
                <w:sz w:val="24"/>
                <w:szCs w:val="24"/>
                <w:lang w:val="lt-LT"/>
              </w:rPr>
            </w:pPr>
            <w:r w:rsidRPr="009451D7">
              <w:rPr>
                <w:rFonts w:ascii="Times New Roman" w:hAnsi="Times New Roman"/>
                <w:sz w:val="24"/>
                <w:szCs w:val="24"/>
                <w:lang w:val="lt-LT"/>
              </w:rPr>
              <w:lastRenderedPageBreak/>
              <w:t>Atlikti elektros instaliacijos darbai bei įrengtos pakabinamos Armstrong lubos su LED apšvietimu, 78 m</w:t>
            </w:r>
            <w:r w:rsidRPr="009451D7">
              <w:rPr>
                <w:rFonts w:ascii="Times New Roman" w:hAnsi="Times New Roman"/>
                <w:sz w:val="24"/>
                <w:szCs w:val="24"/>
                <w:vertAlign w:val="superscript"/>
                <w:lang w:val="lt-LT"/>
              </w:rPr>
              <w:t>2</w:t>
            </w:r>
            <w:r w:rsidRPr="009451D7">
              <w:rPr>
                <w:rFonts w:ascii="Times New Roman" w:hAnsi="Times New Roman"/>
                <w:sz w:val="24"/>
                <w:szCs w:val="24"/>
                <w:lang w:val="lt-LT"/>
              </w:rPr>
              <w:t>,administracijos koridoriuje, laiptinių išėjimuose ir administracijos kabinetuose. Panaudotos lėšos 2823,78 euro iš Savivaldybės biudžeto lėšų ir 2147,55 euro iš 1,2 proc. paramos lėšų.</w:t>
            </w:r>
          </w:p>
          <w:p w:rsidR="004A5B89" w:rsidRPr="009451D7" w:rsidRDefault="004A5B89" w:rsidP="00A72B63">
            <w:pPr>
              <w:pStyle w:val="Standard"/>
              <w:numPr>
                <w:ilvl w:val="0"/>
                <w:numId w:val="13"/>
              </w:numPr>
              <w:tabs>
                <w:tab w:val="left" w:pos="552"/>
                <w:tab w:val="left" w:pos="885"/>
              </w:tabs>
              <w:ind w:left="140"/>
              <w:jc w:val="both"/>
              <w:rPr>
                <w:rFonts w:ascii="Times New Roman" w:hAnsi="Times New Roman"/>
                <w:sz w:val="24"/>
                <w:szCs w:val="24"/>
                <w:lang w:val="lt-LT"/>
              </w:rPr>
            </w:pPr>
            <w:r w:rsidRPr="009451D7">
              <w:rPr>
                <w:rFonts w:ascii="Times New Roman" w:hAnsi="Times New Roman"/>
                <w:sz w:val="24"/>
                <w:szCs w:val="24"/>
                <w:lang w:val="lt-LT"/>
              </w:rPr>
              <w:t>Įsigytas PVC linoleumas. Panaudotos lėšos 2212,12 euro iš Savivaldybės ir įstaigos pajamų.</w:t>
            </w:r>
          </w:p>
          <w:p w:rsidR="004A5B89" w:rsidRPr="009451D7" w:rsidRDefault="004A5B89" w:rsidP="00A72B63">
            <w:pPr>
              <w:pStyle w:val="Standard"/>
              <w:numPr>
                <w:ilvl w:val="0"/>
                <w:numId w:val="13"/>
              </w:numPr>
              <w:tabs>
                <w:tab w:val="left" w:pos="552"/>
                <w:tab w:val="left" w:pos="885"/>
              </w:tabs>
              <w:ind w:left="140"/>
              <w:jc w:val="both"/>
              <w:rPr>
                <w:rFonts w:ascii="Times New Roman" w:hAnsi="Times New Roman"/>
                <w:sz w:val="24"/>
                <w:szCs w:val="24"/>
                <w:lang w:val="lt-LT"/>
              </w:rPr>
            </w:pPr>
            <w:r w:rsidRPr="009451D7">
              <w:rPr>
                <w:rFonts w:ascii="Times New Roman" w:hAnsi="Times New Roman"/>
                <w:sz w:val="24"/>
                <w:szCs w:val="24"/>
                <w:lang w:val="lt-LT"/>
              </w:rPr>
              <w:t>Atliktas kosmetinis dviejų grupių remontas. Panaudotos lėšos 576,73 iš Savivaldybės ir įstaigos pajamų.</w:t>
            </w:r>
          </w:p>
          <w:p w:rsidR="004A5B89" w:rsidRPr="009451D7" w:rsidRDefault="004A5B89" w:rsidP="00A72B63">
            <w:pPr>
              <w:pStyle w:val="Standard"/>
              <w:numPr>
                <w:ilvl w:val="0"/>
                <w:numId w:val="13"/>
              </w:numPr>
              <w:tabs>
                <w:tab w:val="left" w:pos="552"/>
                <w:tab w:val="left" w:pos="885"/>
              </w:tabs>
              <w:ind w:left="140"/>
              <w:jc w:val="both"/>
              <w:rPr>
                <w:rFonts w:ascii="Times New Roman" w:hAnsi="Times New Roman"/>
                <w:sz w:val="24"/>
                <w:szCs w:val="24"/>
                <w:lang w:val="lt-LT"/>
              </w:rPr>
            </w:pPr>
            <w:r w:rsidRPr="009451D7">
              <w:rPr>
                <w:rFonts w:ascii="Times New Roman" w:hAnsi="Times New Roman"/>
                <w:sz w:val="24"/>
                <w:szCs w:val="24"/>
                <w:lang w:val="lt-LT"/>
              </w:rPr>
              <w:t>Įsigyti 12 STEAM konstruktorių.</w:t>
            </w:r>
          </w:p>
          <w:p w:rsidR="004A5B89" w:rsidRPr="009451D7" w:rsidRDefault="004A5B89" w:rsidP="00A72B63">
            <w:pPr>
              <w:pStyle w:val="Standard"/>
              <w:numPr>
                <w:ilvl w:val="0"/>
                <w:numId w:val="13"/>
              </w:numPr>
              <w:tabs>
                <w:tab w:val="left" w:pos="552"/>
                <w:tab w:val="left" w:pos="885"/>
              </w:tabs>
              <w:ind w:left="140"/>
              <w:jc w:val="both"/>
              <w:rPr>
                <w:rFonts w:ascii="Times New Roman" w:hAnsi="Times New Roman"/>
                <w:sz w:val="24"/>
                <w:szCs w:val="24"/>
                <w:lang w:val="lt-LT"/>
              </w:rPr>
            </w:pPr>
            <w:r w:rsidRPr="009451D7">
              <w:rPr>
                <w:rFonts w:ascii="Times New Roman" w:hAnsi="Times New Roman"/>
                <w:sz w:val="24"/>
                <w:szCs w:val="24"/>
                <w:lang w:val="lt-LT"/>
              </w:rPr>
              <w:t>Įsigytos dvi sieninės STEAM lentos su konstruktoriais.</w:t>
            </w:r>
          </w:p>
          <w:p w:rsidR="004A5B89" w:rsidRPr="009451D7" w:rsidRDefault="004A5B89" w:rsidP="00A72B63">
            <w:pPr>
              <w:pStyle w:val="Standard"/>
              <w:numPr>
                <w:ilvl w:val="0"/>
                <w:numId w:val="13"/>
              </w:numPr>
              <w:tabs>
                <w:tab w:val="left" w:pos="552"/>
                <w:tab w:val="left" w:pos="885"/>
              </w:tabs>
              <w:ind w:left="140"/>
              <w:jc w:val="both"/>
              <w:rPr>
                <w:rFonts w:ascii="Times New Roman" w:hAnsi="Times New Roman"/>
                <w:sz w:val="24"/>
                <w:szCs w:val="24"/>
                <w:lang w:val="lt-LT"/>
              </w:rPr>
            </w:pPr>
            <w:r w:rsidRPr="009451D7">
              <w:rPr>
                <w:rFonts w:ascii="Times New Roman" w:hAnsi="Times New Roman"/>
                <w:sz w:val="24"/>
                <w:szCs w:val="24"/>
                <w:lang w:val="lt-LT"/>
              </w:rPr>
              <w:t>Papildyta pažintinė-edukacinė erdvė, vaikų pilietiniam-pažintiniam ugdymui (stendai su Lietuvos simbolika).</w:t>
            </w:r>
          </w:p>
          <w:p w:rsidR="00EB6CC2" w:rsidRPr="009451D7" w:rsidRDefault="00EB6CC2" w:rsidP="00A72B63">
            <w:pPr>
              <w:widowControl w:val="0"/>
              <w:numPr>
                <w:ilvl w:val="0"/>
                <w:numId w:val="13"/>
              </w:numPr>
              <w:tabs>
                <w:tab w:val="left" w:pos="365"/>
                <w:tab w:val="left" w:pos="552"/>
              </w:tabs>
              <w:spacing w:line="293" w:lineRule="exact"/>
              <w:ind w:left="140"/>
              <w:jc w:val="both"/>
              <w:rPr>
                <w:sz w:val="24"/>
                <w:szCs w:val="24"/>
              </w:rPr>
            </w:pPr>
            <w:r w:rsidRPr="009451D7">
              <w:rPr>
                <w:sz w:val="24"/>
                <w:szCs w:val="24"/>
              </w:rPr>
              <w:t>Sudarytos sąlygos pedagogų kvalifikacij</w:t>
            </w:r>
            <w:r w:rsidR="00A72B63" w:rsidRPr="009451D7">
              <w:rPr>
                <w:sz w:val="24"/>
                <w:szCs w:val="24"/>
              </w:rPr>
              <w:t>ai</w:t>
            </w:r>
            <w:r w:rsidRPr="009451D7">
              <w:rPr>
                <w:sz w:val="24"/>
                <w:szCs w:val="24"/>
              </w:rPr>
              <w:t xml:space="preserve"> tobulin</w:t>
            </w:r>
            <w:r w:rsidR="00A72B63" w:rsidRPr="009451D7">
              <w:rPr>
                <w:sz w:val="24"/>
                <w:szCs w:val="24"/>
              </w:rPr>
              <w:t>t</w:t>
            </w:r>
            <w:r w:rsidRPr="009451D7">
              <w:rPr>
                <w:sz w:val="24"/>
                <w:szCs w:val="24"/>
              </w:rPr>
              <w:t>i.</w:t>
            </w:r>
          </w:p>
          <w:p w:rsidR="00EB6CC2" w:rsidRPr="009451D7" w:rsidRDefault="00EB6CC2" w:rsidP="00A72B63">
            <w:pPr>
              <w:widowControl w:val="0"/>
              <w:numPr>
                <w:ilvl w:val="0"/>
                <w:numId w:val="13"/>
              </w:numPr>
              <w:tabs>
                <w:tab w:val="left" w:pos="360"/>
                <w:tab w:val="left" w:pos="552"/>
              </w:tabs>
              <w:spacing w:line="293" w:lineRule="exact"/>
              <w:ind w:left="140"/>
              <w:jc w:val="both"/>
              <w:rPr>
                <w:sz w:val="24"/>
                <w:szCs w:val="24"/>
              </w:rPr>
            </w:pPr>
            <w:r w:rsidRPr="009451D7">
              <w:rPr>
                <w:sz w:val="24"/>
                <w:szCs w:val="24"/>
              </w:rPr>
              <w:t>IKT panaudojimas ugdymo proceso planavime, bendraujant su tėvais.</w:t>
            </w:r>
          </w:p>
          <w:p w:rsidR="00EB6CC2" w:rsidRPr="009451D7" w:rsidRDefault="00EB6CC2" w:rsidP="00A72B63">
            <w:pPr>
              <w:widowControl w:val="0"/>
              <w:numPr>
                <w:ilvl w:val="0"/>
                <w:numId w:val="13"/>
              </w:numPr>
              <w:tabs>
                <w:tab w:val="left" w:pos="365"/>
                <w:tab w:val="left" w:pos="552"/>
              </w:tabs>
              <w:spacing w:line="293" w:lineRule="exact"/>
              <w:ind w:left="140"/>
              <w:jc w:val="both"/>
              <w:rPr>
                <w:sz w:val="24"/>
                <w:szCs w:val="24"/>
              </w:rPr>
            </w:pPr>
            <w:r w:rsidRPr="009451D7">
              <w:rPr>
                <w:sz w:val="24"/>
                <w:szCs w:val="24"/>
              </w:rPr>
              <w:t>Vykdomos prevencinės programos</w:t>
            </w:r>
            <w:r w:rsidR="00580E20" w:rsidRPr="009451D7">
              <w:rPr>
                <w:sz w:val="24"/>
                <w:szCs w:val="24"/>
              </w:rPr>
              <w:t xml:space="preserve"> ikimokyklinėse </w:t>
            </w:r>
            <w:r w:rsidRPr="009451D7">
              <w:rPr>
                <w:sz w:val="24"/>
                <w:szCs w:val="24"/>
              </w:rPr>
              <w:t xml:space="preserve"> priešmokyklinėse grupėse: tarptautinė socialinių įgūdžių ugdymo programa „Zip</w:t>
            </w:r>
            <w:r w:rsidR="00A72B63" w:rsidRPr="009451D7">
              <w:rPr>
                <w:sz w:val="24"/>
                <w:szCs w:val="24"/>
              </w:rPr>
              <w:t>p</w:t>
            </w:r>
            <w:r w:rsidRPr="009451D7">
              <w:rPr>
                <w:sz w:val="24"/>
                <w:szCs w:val="24"/>
              </w:rPr>
              <w:t>io dr</w:t>
            </w:r>
            <w:r w:rsidR="00580E20" w:rsidRPr="009451D7">
              <w:rPr>
                <w:sz w:val="24"/>
                <w:szCs w:val="24"/>
              </w:rPr>
              <w:t>augai“ ir</w:t>
            </w:r>
            <w:r w:rsidRPr="009451D7">
              <w:rPr>
                <w:sz w:val="24"/>
                <w:szCs w:val="24"/>
              </w:rPr>
              <w:t xml:space="preserve"> socialinių emocinių į</w:t>
            </w:r>
            <w:r w:rsidR="00661E66" w:rsidRPr="009451D7">
              <w:rPr>
                <w:sz w:val="24"/>
                <w:szCs w:val="24"/>
              </w:rPr>
              <w:t>gūdžių ugdymo programa „Kimoc</w:t>
            </w:r>
            <w:r w:rsidR="00580E20" w:rsidRPr="009451D7">
              <w:rPr>
                <w:sz w:val="24"/>
                <w:szCs w:val="24"/>
              </w:rPr>
              <w:t>his</w:t>
            </w:r>
            <w:r w:rsidRPr="009451D7">
              <w:rPr>
                <w:sz w:val="24"/>
                <w:szCs w:val="24"/>
              </w:rPr>
              <w:t>“.</w:t>
            </w:r>
          </w:p>
          <w:p w:rsidR="004A5B89" w:rsidRPr="009451D7" w:rsidRDefault="00EB6CC2" w:rsidP="00A72B63">
            <w:pPr>
              <w:widowControl w:val="0"/>
              <w:numPr>
                <w:ilvl w:val="0"/>
                <w:numId w:val="13"/>
              </w:numPr>
              <w:tabs>
                <w:tab w:val="left" w:pos="360"/>
                <w:tab w:val="left" w:pos="552"/>
              </w:tabs>
              <w:spacing w:line="293" w:lineRule="exact"/>
              <w:ind w:left="140"/>
              <w:jc w:val="both"/>
              <w:rPr>
                <w:sz w:val="24"/>
                <w:szCs w:val="24"/>
              </w:rPr>
            </w:pPr>
            <w:r w:rsidRPr="009451D7">
              <w:rPr>
                <w:sz w:val="24"/>
                <w:szCs w:val="24"/>
              </w:rPr>
              <w:t>Laikomasi sveikos gyvensenos principų: sveika mityba, fizinis aktyvumas.</w:t>
            </w:r>
          </w:p>
        </w:tc>
        <w:tc>
          <w:tcPr>
            <w:tcW w:w="6804" w:type="dxa"/>
          </w:tcPr>
          <w:p w:rsidR="00EB6CC2" w:rsidRPr="009451D7" w:rsidRDefault="00EB6CC2" w:rsidP="00A72B63">
            <w:pPr>
              <w:widowControl w:val="0"/>
              <w:numPr>
                <w:ilvl w:val="0"/>
                <w:numId w:val="14"/>
              </w:numPr>
              <w:tabs>
                <w:tab w:val="left" w:pos="350"/>
                <w:tab w:val="left" w:pos="552"/>
              </w:tabs>
              <w:spacing w:line="293" w:lineRule="exact"/>
              <w:ind w:left="140"/>
              <w:jc w:val="both"/>
              <w:rPr>
                <w:sz w:val="24"/>
                <w:szCs w:val="24"/>
              </w:rPr>
            </w:pPr>
            <w:r w:rsidRPr="009451D7">
              <w:rPr>
                <w:sz w:val="24"/>
                <w:szCs w:val="24"/>
              </w:rPr>
              <w:lastRenderedPageBreak/>
              <w:t xml:space="preserve">Gebėjimų ir įgūdžių trūkumas sprendžiant sudėtingus vaikų ugdymosi atvejus. </w:t>
            </w:r>
          </w:p>
          <w:p w:rsidR="00EB6CC2" w:rsidRPr="009451D7" w:rsidRDefault="00EB6CC2" w:rsidP="00A72B63">
            <w:pPr>
              <w:widowControl w:val="0"/>
              <w:numPr>
                <w:ilvl w:val="0"/>
                <w:numId w:val="14"/>
              </w:numPr>
              <w:tabs>
                <w:tab w:val="left" w:pos="350"/>
                <w:tab w:val="left" w:pos="552"/>
              </w:tabs>
              <w:spacing w:line="293" w:lineRule="exact"/>
              <w:ind w:left="140"/>
              <w:jc w:val="both"/>
              <w:rPr>
                <w:sz w:val="24"/>
                <w:szCs w:val="24"/>
              </w:rPr>
            </w:pPr>
            <w:r w:rsidRPr="009451D7">
              <w:rPr>
                <w:sz w:val="24"/>
                <w:szCs w:val="24"/>
              </w:rPr>
              <w:t>Darbuotojams trūksta gebėjimų darbui su vaikais, turinčiais didelių ugdymosi poreikių.</w:t>
            </w:r>
          </w:p>
          <w:p w:rsidR="00EB6CC2" w:rsidRPr="009451D7" w:rsidRDefault="00EB6CC2" w:rsidP="00A72B63">
            <w:pPr>
              <w:widowControl w:val="0"/>
              <w:numPr>
                <w:ilvl w:val="0"/>
                <w:numId w:val="14"/>
              </w:numPr>
              <w:tabs>
                <w:tab w:val="left" w:pos="350"/>
                <w:tab w:val="left" w:pos="552"/>
              </w:tabs>
              <w:spacing w:line="293" w:lineRule="exact"/>
              <w:ind w:left="140"/>
              <w:jc w:val="both"/>
              <w:rPr>
                <w:sz w:val="24"/>
                <w:szCs w:val="24"/>
              </w:rPr>
            </w:pPr>
            <w:r w:rsidRPr="009451D7">
              <w:rPr>
                <w:sz w:val="24"/>
                <w:szCs w:val="24"/>
              </w:rPr>
              <w:t>Šeimos įtraukimas į vaiko ugdomojo proceso organizavimą.</w:t>
            </w:r>
          </w:p>
          <w:p w:rsidR="00EB6CC2" w:rsidRPr="009451D7" w:rsidRDefault="00EB6CC2" w:rsidP="00A72B63">
            <w:pPr>
              <w:widowControl w:val="0"/>
              <w:numPr>
                <w:ilvl w:val="0"/>
                <w:numId w:val="14"/>
              </w:numPr>
              <w:tabs>
                <w:tab w:val="left" w:pos="350"/>
                <w:tab w:val="left" w:pos="552"/>
              </w:tabs>
              <w:spacing w:line="293" w:lineRule="exact"/>
              <w:ind w:left="140"/>
              <w:jc w:val="both"/>
              <w:rPr>
                <w:sz w:val="24"/>
                <w:szCs w:val="24"/>
              </w:rPr>
            </w:pPr>
            <w:r w:rsidRPr="009451D7">
              <w:rPr>
                <w:sz w:val="24"/>
                <w:szCs w:val="24"/>
              </w:rPr>
              <w:t>Ugdymo metodų, atitinkančių šiandienos vaiko poreikius</w:t>
            </w:r>
            <w:r w:rsidR="00A72B63" w:rsidRPr="009451D7">
              <w:rPr>
                <w:sz w:val="24"/>
                <w:szCs w:val="24"/>
              </w:rPr>
              <w:t>,</w:t>
            </w:r>
            <w:r w:rsidRPr="009451D7">
              <w:rPr>
                <w:sz w:val="24"/>
                <w:szCs w:val="24"/>
              </w:rPr>
              <w:t xml:space="preserve"> taikymas.</w:t>
            </w:r>
          </w:p>
          <w:p w:rsidR="00EB6CC2" w:rsidRPr="009451D7" w:rsidRDefault="00EB6CC2" w:rsidP="00A72B63">
            <w:pPr>
              <w:widowControl w:val="0"/>
              <w:numPr>
                <w:ilvl w:val="0"/>
                <w:numId w:val="14"/>
              </w:numPr>
              <w:tabs>
                <w:tab w:val="left" w:pos="350"/>
                <w:tab w:val="left" w:pos="552"/>
              </w:tabs>
              <w:spacing w:line="293" w:lineRule="exact"/>
              <w:ind w:left="140"/>
              <w:jc w:val="both"/>
              <w:rPr>
                <w:sz w:val="24"/>
                <w:szCs w:val="24"/>
              </w:rPr>
            </w:pPr>
            <w:r w:rsidRPr="009451D7">
              <w:rPr>
                <w:sz w:val="24"/>
                <w:szCs w:val="24"/>
              </w:rPr>
              <w:t>Įstaigos pedagogų dalyvavimas tarptautiniuose projektuose.</w:t>
            </w:r>
          </w:p>
          <w:p w:rsidR="00EB6CC2" w:rsidRPr="009451D7" w:rsidRDefault="00EB6CC2" w:rsidP="00A72B63">
            <w:pPr>
              <w:widowControl w:val="0"/>
              <w:numPr>
                <w:ilvl w:val="0"/>
                <w:numId w:val="14"/>
              </w:numPr>
              <w:tabs>
                <w:tab w:val="left" w:pos="350"/>
                <w:tab w:val="left" w:pos="552"/>
              </w:tabs>
              <w:spacing w:line="293" w:lineRule="exact"/>
              <w:ind w:left="140"/>
              <w:jc w:val="both"/>
              <w:rPr>
                <w:sz w:val="24"/>
                <w:szCs w:val="24"/>
              </w:rPr>
            </w:pPr>
            <w:r w:rsidRPr="009451D7">
              <w:rPr>
                <w:sz w:val="24"/>
                <w:szCs w:val="24"/>
              </w:rPr>
              <w:t>Nepakankamas pedagoginio personalo skaičius grupėse</w:t>
            </w:r>
            <w:r w:rsidR="00A72B63" w:rsidRPr="009451D7">
              <w:rPr>
                <w:sz w:val="24"/>
                <w:szCs w:val="24"/>
              </w:rPr>
              <w:t>.</w:t>
            </w:r>
          </w:p>
          <w:p w:rsidR="00EB6CC2" w:rsidRPr="009451D7" w:rsidRDefault="00EB6CC2" w:rsidP="00A72B63">
            <w:pPr>
              <w:widowControl w:val="0"/>
              <w:numPr>
                <w:ilvl w:val="0"/>
                <w:numId w:val="14"/>
              </w:numPr>
              <w:tabs>
                <w:tab w:val="left" w:pos="350"/>
                <w:tab w:val="left" w:pos="552"/>
              </w:tabs>
              <w:spacing w:line="293" w:lineRule="exact"/>
              <w:ind w:left="140"/>
              <w:jc w:val="both"/>
              <w:rPr>
                <w:sz w:val="24"/>
                <w:szCs w:val="24"/>
              </w:rPr>
            </w:pPr>
            <w:r w:rsidRPr="009451D7">
              <w:rPr>
                <w:sz w:val="24"/>
                <w:szCs w:val="24"/>
              </w:rPr>
              <w:lastRenderedPageBreak/>
              <w:t>Nepakankama</w:t>
            </w:r>
            <w:r w:rsidR="00B4258F" w:rsidRPr="009451D7">
              <w:rPr>
                <w:sz w:val="24"/>
                <w:szCs w:val="24"/>
              </w:rPr>
              <w:t>s</w:t>
            </w:r>
            <w:r w:rsidRPr="009451D7">
              <w:rPr>
                <w:sz w:val="24"/>
                <w:szCs w:val="24"/>
              </w:rPr>
              <w:t xml:space="preserve"> auklėtojų padėjėjų </w:t>
            </w:r>
            <w:r w:rsidR="00B4258F" w:rsidRPr="009451D7">
              <w:rPr>
                <w:sz w:val="24"/>
                <w:szCs w:val="24"/>
              </w:rPr>
              <w:t>etatų skaičius.</w:t>
            </w:r>
          </w:p>
          <w:p w:rsidR="00EB6CC2" w:rsidRPr="009451D7" w:rsidRDefault="00EB6CC2" w:rsidP="00A72B63">
            <w:pPr>
              <w:widowControl w:val="0"/>
              <w:numPr>
                <w:ilvl w:val="0"/>
                <w:numId w:val="14"/>
              </w:numPr>
              <w:tabs>
                <w:tab w:val="left" w:pos="355"/>
                <w:tab w:val="left" w:pos="552"/>
              </w:tabs>
              <w:spacing w:line="293" w:lineRule="exact"/>
              <w:ind w:left="140"/>
              <w:jc w:val="both"/>
              <w:rPr>
                <w:b/>
                <w:sz w:val="24"/>
                <w:szCs w:val="24"/>
              </w:rPr>
            </w:pPr>
            <w:r w:rsidRPr="009451D7">
              <w:rPr>
                <w:sz w:val="24"/>
                <w:szCs w:val="24"/>
              </w:rPr>
              <w:t>Administracija apkrauta biurokratine veikla.</w:t>
            </w:r>
          </w:p>
        </w:tc>
      </w:tr>
      <w:tr w:rsidR="00EB6CC2" w:rsidRPr="009451D7" w:rsidTr="00744323">
        <w:tc>
          <w:tcPr>
            <w:tcW w:w="8188" w:type="dxa"/>
            <w:vAlign w:val="center"/>
          </w:tcPr>
          <w:p w:rsidR="00EB6CC2" w:rsidRPr="009451D7" w:rsidRDefault="00EB6CC2" w:rsidP="00A72B63">
            <w:pPr>
              <w:widowControl w:val="0"/>
              <w:tabs>
                <w:tab w:val="left" w:pos="552"/>
              </w:tabs>
              <w:spacing w:line="293" w:lineRule="exact"/>
              <w:ind w:left="140"/>
              <w:jc w:val="center"/>
              <w:rPr>
                <w:sz w:val="24"/>
                <w:szCs w:val="24"/>
              </w:rPr>
            </w:pPr>
            <w:r w:rsidRPr="009451D7">
              <w:rPr>
                <w:b/>
                <w:bCs/>
                <w:color w:val="000000"/>
                <w:sz w:val="24"/>
                <w:szCs w:val="24"/>
                <w:lang w:bidi="lt-LT"/>
              </w:rPr>
              <w:lastRenderedPageBreak/>
              <w:t>Galimybės</w:t>
            </w:r>
          </w:p>
        </w:tc>
        <w:tc>
          <w:tcPr>
            <w:tcW w:w="6804" w:type="dxa"/>
            <w:vAlign w:val="center"/>
          </w:tcPr>
          <w:p w:rsidR="00EB6CC2" w:rsidRPr="009451D7" w:rsidRDefault="00EB6CC2" w:rsidP="00A72B63">
            <w:pPr>
              <w:widowControl w:val="0"/>
              <w:tabs>
                <w:tab w:val="left" w:pos="552"/>
              </w:tabs>
              <w:spacing w:line="288" w:lineRule="exact"/>
              <w:ind w:left="140"/>
              <w:jc w:val="center"/>
              <w:rPr>
                <w:b/>
                <w:bCs/>
                <w:color w:val="000000"/>
                <w:sz w:val="24"/>
                <w:szCs w:val="24"/>
                <w:lang w:bidi="lt-LT"/>
              </w:rPr>
            </w:pPr>
            <w:r w:rsidRPr="009451D7">
              <w:rPr>
                <w:b/>
                <w:bCs/>
                <w:color w:val="000000"/>
                <w:sz w:val="24"/>
                <w:szCs w:val="24"/>
                <w:lang w:bidi="lt-LT"/>
              </w:rPr>
              <w:t>Grėsmės</w:t>
            </w:r>
            <w:r w:rsidR="00A72B63" w:rsidRPr="009451D7">
              <w:rPr>
                <w:b/>
                <w:bCs/>
                <w:color w:val="000000"/>
                <w:sz w:val="24"/>
                <w:szCs w:val="24"/>
                <w:lang w:bidi="lt-LT"/>
              </w:rPr>
              <w:t> </w:t>
            </w:r>
            <w:r w:rsidRPr="009451D7">
              <w:rPr>
                <w:b/>
                <w:bCs/>
                <w:color w:val="000000"/>
                <w:sz w:val="24"/>
                <w:szCs w:val="24"/>
                <w:lang w:bidi="lt-LT"/>
              </w:rPr>
              <w:t>/</w:t>
            </w:r>
            <w:r w:rsidR="00A72B63" w:rsidRPr="009451D7">
              <w:rPr>
                <w:b/>
                <w:bCs/>
                <w:color w:val="000000"/>
                <w:sz w:val="24"/>
                <w:szCs w:val="24"/>
                <w:lang w:bidi="lt-LT"/>
              </w:rPr>
              <w:t> </w:t>
            </w:r>
            <w:r w:rsidRPr="009451D7">
              <w:rPr>
                <w:b/>
                <w:bCs/>
                <w:color w:val="000000"/>
                <w:sz w:val="24"/>
                <w:szCs w:val="24"/>
                <w:lang w:bidi="lt-LT"/>
              </w:rPr>
              <w:t>pavojai</w:t>
            </w:r>
          </w:p>
        </w:tc>
      </w:tr>
      <w:tr w:rsidR="00EB6CC2" w:rsidRPr="009451D7" w:rsidTr="00744323">
        <w:tc>
          <w:tcPr>
            <w:tcW w:w="8188" w:type="dxa"/>
          </w:tcPr>
          <w:p w:rsidR="00EB6CC2" w:rsidRPr="009451D7" w:rsidRDefault="00EB6CC2" w:rsidP="00A72B63">
            <w:pPr>
              <w:widowControl w:val="0"/>
              <w:numPr>
                <w:ilvl w:val="0"/>
                <w:numId w:val="15"/>
              </w:numPr>
              <w:tabs>
                <w:tab w:val="left" w:pos="365"/>
                <w:tab w:val="left" w:pos="552"/>
              </w:tabs>
              <w:spacing w:line="293" w:lineRule="exact"/>
              <w:ind w:left="140"/>
              <w:rPr>
                <w:sz w:val="24"/>
                <w:szCs w:val="24"/>
              </w:rPr>
            </w:pPr>
            <w:r w:rsidRPr="009451D7">
              <w:rPr>
                <w:sz w:val="24"/>
                <w:szCs w:val="24"/>
              </w:rPr>
              <w:t>Diegti inovacijas, ugdomąją veiklą vykdyti netradicinėse aplinkose.</w:t>
            </w:r>
          </w:p>
          <w:p w:rsidR="005A3AB9" w:rsidRPr="009451D7" w:rsidRDefault="005A3AB9" w:rsidP="00A72B63">
            <w:pPr>
              <w:widowControl w:val="0"/>
              <w:numPr>
                <w:ilvl w:val="0"/>
                <w:numId w:val="15"/>
              </w:numPr>
              <w:tabs>
                <w:tab w:val="left" w:pos="365"/>
                <w:tab w:val="left" w:pos="552"/>
              </w:tabs>
              <w:spacing w:line="293" w:lineRule="exact"/>
              <w:ind w:left="140"/>
              <w:rPr>
                <w:sz w:val="24"/>
                <w:szCs w:val="24"/>
              </w:rPr>
            </w:pPr>
            <w:r w:rsidRPr="009451D7">
              <w:rPr>
                <w:sz w:val="24"/>
                <w:szCs w:val="24"/>
              </w:rPr>
              <w:t>Pagerinti ugdymo(si) proceso kokybę, atsižvelgiant į individualius ugdytinių gebėjimus bei užtikrinant sklandų, efektyvų ir reflektyvų vaikų pasiekimų ir pažangos vertinimą.</w:t>
            </w:r>
          </w:p>
          <w:p w:rsidR="005A3AB9" w:rsidRPr="009451D7" w:rsidRDefault="005A3AB9" w:rsidP="00A72B63">
            <w:pPr>
              <w:widowControl w:val="0"/>
              <w:numPr>
                <w:ilvl w:val="0"/>
                <w:numId w:val="15"/>
              </w:numPr>
              <w:tabs>
                <w:tab w:val="left" w:pos="365"/>
                <w:tab w:val="left" w:pos="552"/>
              </w:tabs>
              <w:spacing w:line="293" w:lineRule="exact"/>
              <w:ind w:left="140"/>
              <w:rPr>
                <w:sz w:val="24"/>
                <w:szCs w:val="24"/>
              </w:rPr>
            </w:pPr>
            <w:r w:rsidRPr="009451D7">
              <w:rPr>
                <w:sz w:val="24"/>
                <w:szCs w:val="24"/>
              </w:rPr>
              <w:t>Užtikrinti ugdymo(si) kokybę, plėtojant bendradarbiavimą su socialiniais partneriais.</w:t>
            </w:r>
          </w:p>
          <w:p w:rsidR="00EB6CC2" w:rsidRPr="009451D7" w:rsidRDefault="00EB6CC2" w:rsidP="00A72B63">
            <w:pPr>
              <w:widowControl w:val="0"/>
              <w:numPr>
                <w:ilvl w:val="0"/>
                <w:numId w:val="15"/>
              </w:numPr>
              <w:tabs>
                <w:tab w:val="left" w:pos="365"/>
                <w:tab w:val="left" w:pos="552"/>
              </w:tabs>
              <w:spacing w:line="293" w:lineRule="exact"/>
              <w:ind w:left="140"/>
              <w:rPr>
                <w:sz w:val="24"/>
                <w:szCs w:val="24"/>
              </w:rPr>
            </w:pPr>
            <w:r w:rsidRPr="009451D7">
              <w:rPr>
                <w:sz w:val="24"/>
                <w:szCs w:val="24"/>
              </w:rPr>
              <w:t xml:space="preserve">Išplėtoti ugdomąsias veiklas lauke kasdieniniame vaikų ugdyme. </w:t>
            </w:r>
          </w:p>
          <w:p w:rsidR="00EB6CC2" w:rsidRPr="009451D7" w:rsidRDefault="00EB6CC2" w:rsidP="00A72B63">
            <w:pPr>
              <w:widowControl w:val="0"/>
              <w:numPr>
                <w:ilvl w:val="0"/>
                <w:numId w:val="15"/>
              </w:numPr>
              <w:tabs>
                <w:tab w:val="left" w:pos="365"/>
                <w:tab w:val="left" w:pos="552"/>
              </w:tabs>
              <w:spacing w:line="293" w:lineRule="exact"/>
              <w:ind w:left="140"/>
              <w:rPr>
                <w:sz w:val="24"/>
                <w:szCs w:val="24"/>
              </w:rPr>
            </w:pPr>
            <w:r w:rsidRPr="009451D7">
              <w:rPr>
                <w:sz w:val="24"/>
                <w:szCs w:val="24"/>
              </w:rPr>
              <w:t>Plėtoti STEAM metodą ugdymo procese.</w:t>
            </w:r>
          </w:p>
          <w:p w:rsidR="00EB6CC2" w:rsidRPr="009451D7" w:rsidRDefault="00EB6CC2" w:rsidP="00A72B63">
            <w:pPr>
              <w:widowControl w:val="0"/>
              <w:numPr>
                <w:ilvl w:val="0"/>
                <w:numId w:val="15"/>
              </w:numPr>
              <w:tabs>
                <w:tab w:val="left" w:pos="365"/>
                <w:tab w:val="left" w:pos="552"/>
              </w:tabs>
              <w:spacing w:line="293" w:lineRule="exact"/>
              <w:ind w:left="140"/>
              <w:rPr>
                <w:sz w:val="24"/>
                <w:szCs w:val="24"/>
              </w:rPr>
            </w:pPr>
            <w:r w:rsidRPr="009451D7">
              <w:rPr>
                <w:sz w:val="24"/>
                <w:szCs w:val="24"/>
              </w:rPr>
              <w:t>Ugdymo turinio įvairovės užtikrinimas, kuriant ir įgyvendinant projektus bei renginius vaikams.</w:t>
            </w:r>
          </w:p>
          <w:p w:rsidR="00EB6CC2" w:rsidRPr="009451D7" w:rsidRDefault="00EB6CC2" w:rsidP="00A72B63">
            <w:pPr>
              <w:widowControl w:val="0"/>
              <w:numPr>
                <w:ilvl w:val="0"/>
                <w:numId w:val="15"/>
              </w:numPr>
              <w:tabs>
                <w:tab w:val="left" w:pos="360"/>
                <w:tab w:val="left" w:pos="552"/>
              </w:tabs>
              <w:spacing w:line="293" w:lineRule="exact"/>
              <w:ind w:left="140"/>
              <w:jc w:val="both"/>
              <w:rPr>
                <w:sz w:val="24"/>
                <w:szCs w:val="24"/>
              </w:rPr>
            </w:pPr>
            <w:r w:rsidRPr="009451D7">
              <w:rPr>
                <w:sz w:val="24"/>
                <w:szCs w:val="24"/>
              </w:rPr>
              <w:t>Taikyti IKT vaikų ugdymo procese.</w:t>
            </w:r>
          </w:p>
          <w:p w:rsidR="00EB6CC2" w:rsidRPr="009451D7" w:rsidRDefault="00EB6CC2" w:rsidP="00A72B63">
            <w:pPr>
              <w:widowControl w:val="0"/>
              <w:numPr>
                <w:ilvl w:val="0"/>
                <w:numId w:val="15"/>
              </w:numPr>
              <w:tabs>
                <w:tab w:val="left" w:pos="365"/>
                <w:tab w:val="left" w:pos="552"/>
              </w:tabs>
              <w:spacing w:line="293" w:lineRule="exact"/>
              <w:ind w:left="140"/>
              <w:rPr>
                <w:sz w:val="24"/>
                <w:szCs w:val="24"/>
              </w:rPr>
            </w:pPr>
            <w:r w:rsidRPr="009451D7">
              <w:rPr>
                <w:sz w:val="24"/>
                <w:szCs w:val="24"/>
              </w:rPr>
              <w:t xml:space="preserve">Vykdyti įtraukųjį ugdymą, </w:t>
            </w:r>
            <w:r w:rsidR="000D382C" w:rsidRPr="009451D7">
              <w:rPr>
                <w:sz w:val="24"/>
                <w:szCs w:val="24"/>
              </w:rPr>
              <w:t xml:space="preserve">stiprinant </w:t>
            </w:r>
            <w:r w:rsidRPr="009451D7">
              <w:rPr>
                <w:sz w:val="24"/>
                <w:szCs w:val="24"/>
              </w:rPr>
              <w:t>specialistų komand</w:t>
            </w:r>
            <w:r w:rsidR="000D382C" w:rsidRPr="009451D7">
              <w:rPr>
                <w:sz w:val="24"/>
                <w:szCs w:val="24"/>
              </w:rPr>
              <w:t>ą</w:t>
            </w:r>
            <w:r w:rsidR="00A72B63" w:rsidRPr="009451D7">
              <w:rPr>
                <w:sz w:val="24"/>
                <w:szCs w:val="24"/>
              </w:rPr>
              <w:t>.</w:t>
            </w:r>
          </w:p>
          <w:p w:rsidR="00EB6CC2" w:rsidRPr="009451D7" w:rsidRDefault="00EB6CC2" w:rsidP="00A72B63">
            <w:pPr>
              <w:widowControl w:val="0"/>
              <w:numPr>
                <w:ilvl w:val="0"/>
                <w:numId w:val="15"/>
              </w:numPr>
              <w:tabs>
                <w:tab w:val="left" w:pos="365"/>
                <w:tab w:val="left" w:pos="552"/>
              </w:tabs>
              <w:spacing w:line="293" w:lineRule="exact"/>
              <w:ind w:left="140"/>
              <w:rPr>
                <w:sz w:val="24"/>
                <w:szCs w:val="24"/>
              </w:rPr>
            </w:pPr>
            <w:r w:rsidRPr="009451D7">
              <w:rPr>
                <w:sz w:val="24"/>
                <w:szCs w:val="24"/>
              </w:rPr>
              <w:t>Stiprinti prevencinę veiklą.</w:t>
            </w:r>
          </w:p>
          <w:p w:rsidR="00EB6CC2" w:rsidRPr="009451D7" w:rsidRDefault="006B4723" w:rsidP="00A72B63">
            <w:pPr>
              <w:widowControl w:val="0"/>
              <w:numPr>
                <w:ilvl w:val="0"/>
                <w:numId w:val="15"/>
              </w:numPr>
              <w:tabs>
                <w:tab w:val="left" w:pos="365"/>
                <w:tab w:val="left" w:pos="552"/>
              </w:tabs>
              <w:spacing w:line="293" w:lineRule="exact"/>
              <w:ind w:left="140"/>
              <w:rPr>
                <w:b/>
                <w:sz w:val="24"/>
                <w:szCs w:val="24"/>
              </w:rPr>
            </w:pPr>
            <w:r w:rsidRPr="009451D7">
              <w:rPr>
                <w:sz w:val="24"/>
                <w:szCs w:val="24"/>
              </w:rPr>
              <w:t>Atnaujinti vaikų maitinimo valgiaraštį, laikantis sveikos mitybos principų.</w:t>
            </w:r>
          </w:p>
        </w:tc>
        <w:tc>
          <w:tcPr>
            <w:tcW w:w="6804" w:type="dxa"/>
          </w:tcPr>
          <w:p w:rsidR="00EB6CC2" w:rsidRPr="009451D7" w:rsidRDefault="00EB6CC2" w:rsidP="00A72B63">
            <w:pPr>
              <w:widowControl w:val="0"/>
              <w:numPr>
                <w:ilvl w:val="0"/>
                <w:numId w:val="16"/>
              </w:numPr>
              <w:tabs>
                <w:tab w:val="left" w:pos="346"/>
                <w:tab w:val="left" w:pos="552"/>
              </w:tabs>
              <w:spacing w:line="288" w:lineRule="exact"/>
              <w:ind w:left="140"/>
              <w:rPr>
                <w:sz w:val="24"/>
                <w:szCs w:val="24"/>
              </w:rPr>
            </w:pPr>
            <w:r w:rsidRPr="009451D7">
              <w:rPr>
                <w:sz w:val="24"/>
                <w:szCs w:val="24"/>
              </w:rPr>
              <w:t>Daugėja vaikų, turinčių ugdymosi sunkumų, emocijų ir elgesio sutrikimų, sudėtinga vienam grupės pedagogui užtikrinti kokybišką ugdymosi procesą.</w:t>
            </w:r>
          </w:p>
          <w:p w:rsidR="00EB6CC2" w:rsidRPr="009451D7" w:rsidRDefault="00EB6CC2" w:rsidP="00A72B63">
            <w:pPr>
              <w:widowControl w:val="0"/>
              <w:numPr>
                <w:ilvl w:val="0"/>
                <w:numId w:val="16"/>
              </w:numPr>
              <w:tabs>
                <w:tab w:val="left" w:pos="346"/>
                <w:tab w:val="left" w:pos="552"/>
              </w:tabs>
              <w:spacing w:line="288" w:lineRule="exact"/>
              <w:ind w:left="140"/>
              <w:rPr>
                <w:sz w:val="24"/>
                <w:szCs w:val="24"/>
              </w:rPr>
            </w:pPr>
            <w:r w:rsidRPr="009451D7">
              <w:rPr>
                <w:sz w:val="24"/>
                <w:szCs w:val="24"/>
              </w:rPr>
              <w:t>Motyvuotų, jaunų pedagogų trūkumas.</w:t>
            </w:r>
          </w:p>
          <w:p w:rsidR="00EB6CC2" w:rsidRPr="009451D7" w:rsidRDefault="00EB6CC2" w:rsidP="00A72B63">
            <w:pPr>
              <w:widowControl w:val="0"/>
              <w:numPr>
                <w:ilvl w:val="0"/>
                <w:numId w:val="16"/>
              </w:numPr>
              <w:tabs>
                <w:tab w:val="left" w:pos="346"/>
                <w:tab w:val="left" w:pos="552"/>
              </w:tabs>
              <w:spacing w:line="288" w:lineRule="exact"/>
              <w:ind w:left="140"/>
              <w:rPr>
                <w:sz w:val="24"/>
                <w:szCs w:val="24"/>
              </w:rPr>
            </w:pPr>
            <w:r w:rsidRPr="009451D7">
              <w:rPr>
                <w:sz w:val="24"/>
                <w:szCs w:val="24"/>
              </w:rPr>
              <w:t>Nesaugūs lauko takeliai.</w:t>
            </w:r>
            <w:r w:rsidR="005A3AB9" w:rsidRPr="009451D7">
              <w:rPr>
                <w:sz w:val="24"/>
                <w:szCs w:val="24"/>
              </w:rPr>
              <w:t xml:space="preserve"> Negavus savivaldybės finansavimo, neatlikti suplanuoti darbai: neišklotos grindinio trinkelės, neatliktas lauko laiptų remontas, vandentiekio sistemos kapitalinis remontas.</w:t>
            </w:r>
          </w:p>
          <w:p w:rsidR="00EB6CC2" w:rsidRPr="009451D7" w:rsidRDefault="00EB6CC2" w:rsidP="00A72B63">
            <w:pPr>
              <w:widowControl w:val="0"/>
              <w:numPr>
                <w:ilvl w:val="0"/>
                <w:numId w:val="16"/>
              </w:numPr>
              <w:tabs>
                <w:tab w:val="left" w:pos="346"/>
                <w:tab w:val="left" w:pos="552"/>
              </w:tabs>
              <w:spacing w:line="288" w:lineRule="exact"/>
              <w:ind w:left="140"/>
              <w:rPr>
                <w:sz w:val="24"/>
                <w:szCs w:val="24"/>
              </w:rPr>
            </w:pPr>
            <w:r w:rsidRPr="009451D7">
              <w:rPr>
                <w:sz w:val="24"/>
                <w:szCs w:val="24"/>
              </w:rPr>
              <w:t>Neatliktas kiemo drenažas riboja galimybes vaikų veiklai lauke.</w:t>
            </w:r>
          </w:p>
          <w:p w:rsidR="00EB6CC2" w:rsidRPr="009451D7" w:rsidRDefault="00EB6CC2" w:rsidP="00A72B63">
            <w:pPr>
              <w:widowControl w:val="0"/>
              <w:numPr>
                <w:ilvl w:val="0"/>
                <w:numId w:val="16"/>
              </w:numPr>
              <w:tabs>
                <w:tab w:val="left" w:pos="355"/>
                <w:tab w:val="left" w:pos="552"/>
              </w:tabs>
              <w:spacing w:line="288" w:lineRule="exact"/>
              <w:ind w:left="140"/>
              <w:rPr>
                <w:b/>
                <w:sz w:val="24"/>
                <w:szCs w:val="24"/>
              </w:rPr>
            </w:pPr>
            <w:r w:rsidRPr="009451D7">
              <w:rPr>
                <w:sz w:val="24"/>
                <w:szCs w:val="24"/>
              </w:rPr>
              <w:t>Teisės aktų gausa bei kaita, sudėtingėja dokumentacijos valdymas.</w:t>
            </w:r>
          </w:p>
        </w:tc>
      </w:tr>
    </w:tbl>
    <w:p w:rsidR="00AD1FC1" w:rsidRDefault="00AD1FC1" w:rsidP="009451D7">
      <w:pPr>
        <w:pStyle w:val="Betarp"/>
        <w:jc w:val="center"/>
        <w:rPr>
          <w:rFonts w:ascii="Times New Roman" w:hAnsi="Times New Roman" w:cs="Times New Roman"/>
          <w:b/>
          <w:color w:val="000000" w:themeColor="text1"/>
          <w:sz w:val="24"/>
          <w:szCs w:val="24"/>
        </w:rPr>
      </w:pPr>
    </w:p>
    <w:p w:rsidR="006C5CC8" w:rsidRPr="009451D7" w:rsidRDefault="005553D0" w:rsidP="009451D7">
      <w:pPr>
        <w:pStyle w:val="Betarp"/>
        <w:jc w:val="center"/>
        <w:rPr>
          <w:rFonts w:ascii="Times New Roman" w:hAnsi="Times New Roman" w:cs="Times New Roman"/>
          <w:b/>
          <w:color w:val="000000" w:themeColor="text1"/>
          <w:sz w:val="24"/>
          <w:szCs w:val="24"/>
        </w:rPr>
      </w:pPr>
      <w:r w:rsidRPr="009451D7">
        <w:rPr>
          <w:rFonts w:ascii="Times New Roman" w:hAnsi="Times New Roman" w:cs="Times New Roman"/>
          <w:b/>
          <w:color w:val="000000" w:themeColor="text1"/>
          <w:sz w:val="24"/>
          <w:szCs w:val="24"/>
        </w:rPr>
        <w:t>I</w:t>
      </w:r>
      <w:r w:rsidR="006C5CC8" w:rsidRPr="009451D7">
        <w:rPr>
          <w:rFonts w:ascii="Times New Roman" w:hAnsi="Times New Roman" w:cs="Times New Roman"/>
          <w:b/>
          <w:color w:val="000000" w:themeColor="text1"/>
          <w:sz w:val="24"/>
          <w:szCs w:val="24"/>
        </w:rPr>
        <w:t xml:space="preserve">V SKYRIUS </w:t>
      </w:r>
    </w:p>
    <w:p w:rsidR="006C5CC8" w:rsidRPr="009451D7" w:rsidRDefault="006C5CC8" w:rsidP="009451D7">
      <w:pPr>
        <w:pStyle w:val="Betarp"/>
        <w:jc w:val="center"/>
        <w:rPr>
          <w:rFonts w:ascii="Times New Roman" w:hAnsi="Times New Roman" w:cs="Times New Roman"/>
          <w:b/>
          <w:color w:val="000000" w:themeColor="text1"/>
          <w:sz w:val="24"/>
          <w:szCs w:val="24"/>
        </w:rPr>
      </w:pPr>
      <w:r w:rsidRPr="009451D7">
        <w:rPr>
          <w:rFonts w:ascii="Times New Roman" w:hAnsi="Times New Roman" w:cs="Times New Roman"/>
          <w:b/>
          <w:color w:val="000000" w:themeColor="text1"/>
          <w:sz w:val="24"/>
          <w:szCs w:val="24"/>
        </w:rPr>
        <w:t>ĮSTAIGOS VIZIJA</w:t>
      </w:r>
    </w:p>
    <w:p w:rsidR="00A72B63" w:rsidRPr="009451D7" w:rsidRDefault="00A72B63" w:rsidP="009451D7">
      <w:pPr>
        <w:pStyle w:val="Betarp"/>
        <w:jc w:val="center"/>
        <w:rPr>
          <w:rFonts w:ascii="Times New Roman" w:hAnsi="Times New Roman" w:cs="Times New Roman"/>
          <w:b/>
          <w:color w:val="000000" w:themeColor="text1"/>
          <w:sz w:val="24"/>
          <w:szCs w:val="24"/>
        </w:rPr>
      </w:pPr>
    </w:p>
    <w:p w:rsidR="005A3AB9" w:rsidRPr="009451D7" w:rsidRDefault="000A570D" w:rsidP="00D236D9">
      <w:pPr>
        <w:pStyle w:val="Betarp"/>
        <w:spacing w:line="360" w:lineRule="auto"/>
        <w:ind w:firstLine="709"/>
        <w:jc w:val="both"/>
        <w:rPr>
          <w:rFonts w:ascii="Times New Roman" w:hAnsi="Times New Roman" w:cs="Times New Roman"/>
          <w:b/>
          <w:color w:val="000000" w:themeColor="text1"/>
          <w:sz w:val="24"/>
          <w:szCs w:val="24"/>
        </w:rPr>
      </w:pPr>
      <w:r w:rsidRPr="009451D7">
        <w:rPr>
          <w:rFonts w:ascii="Times New Roman" w:eastAsia="Times New Roman" w:hAnsi="Times New Roman" w:cs="Times New Roman"/>
          <w:color w:val="000000"/>
          <w:sz w:val="24"/>
          <w:szCs w:val="24"/>
          <w:lang w:eastAsia="lt-LT"/>
        </w:rPr>
        <w:t>Kurti ir puoselėti šiuolaikišką, atvirą partnerystei ugdymo įstaigą, užtikrinančią sėkmingo vaiko – sveiko, pasitikinčio savimi, atsakingo, kūrybingo ir aktyvaus piliečio, motyvuoto ir gebančio prisitaikyti besikeičiančioje sociokultūrinėje erdvėje, ugdymą(si) saugioje ir vaikui palankioje aplinkoje. </w:t>
      </w:r>
    </w:p>
    <w:p w:rsidR="0095639C" w:rsidRPr="009451D7" w:rsidRDefault="0095639C" w:rsidP="009451D7">
      <w:pPr>
        <w:pStyle w:val="Betarp"/>
        <w:jc w:val="center"/>
        <w:rPr>
          <w:rFonts w:ascii="Times New Roman" w:hAnsi="Times New Roman" w:cs="Times New Roman"/>
          <w:b/>
          <w:color w:val="000000" w:themeColor="text1"/>
          <w:sz w:val="24"/>
          <w:szCs w:val="24"/>
        </w:rPr>
      </w:pPr>
    </w:p>
    <w:p w:rsidR="006C5CC8" w:rsidRPr="009451D7" w:rsidRDefault="006C5CC8" w:rsidP="009451D7">
      <w:pPr>
        <w:pStyle w:val="Betarp"/>
        <w:jc w:val="center"/>
        <w:rPr>
          <w:rFonts w:ascii="Times New Roman" w:hAnsi="Times New Roman" w:cs="Times New Roman"/>
          <w:b/>
          <w:color w:val="000000" w:themeColor="text1"/>
          <w:sz w:val="24"/>
          <w:szCs w:val="24"/>
        </w:rPr>
      </w:pPr>
      <w:r w:rsidRPr="009451D7">
        <w:rPr>
          <w:rFonts w:ascii="Times New Roman" w:hAnsi="Times New Roman" w:cs="Times New Roman"/>
          <w:b/>
          <w:color w:val="000000" w:themeColor="text1"/>
          <w:sz w:val="24"/>
          <w:szCs w:val="24"/>
        </w:rPr>
        <w:t>V SKYRIUS</w:t>
      </w:r>
    </w:p>
    <w:p w:rsidR="006C5CC8" w:rsidRPr="009451D7" w:rsidRDefault="006C5CC8" w:rsidP="009451D7">
      <w:pPr>
        <w:pStyle w:val="Betarp"/>
        <w:jc w:val="center"/>
        <w:rPr>
          <w:rFonts w:ascii="Times New Roman" w:hAnsi="Times New Roman" w:cs="Times New Roman"/>
          <w:b/>
          <w:color w:val="000000" w:themeColor="text1"/>
          <w:sz w:val="24"/>
          <w:szCs w:val="24"/>
        </w:rPr>
      </w:pPr>
      <w:r w:rsidRPr="009451D7">
        <w:rPr>
          <w:rFonts w:ascii="Times New Roman" w:hAnsi="Times New Roman" w:cs="Times New Roman"/>
          <w:b/>
          <w:color w:val="000000" w:themeColor="text1"/>
          <w:sz w:val="24"/>
          <w:szCs w:val="24"/>
        </w:rPr>
        <w:t>ĮSTAIGOS MISIJA</w:t>
      </w:r>
    </w:p>
    <w:p w:rsidR="00D236D9" w:rsidRPr="009451D7" w:rsidRDefault="00D236D9" w:rsidP="009451D7">
      <w:pPr>
        <w:pStyle w:val="Betarp"/>
        <w:jc w:val="center"/>
        <w:rPr>
          <w:rFonts w:ascii="Times New Roman" w:hAnsi="Times New Roman" w:cs="Times New Roman"/>
          <w:b/>
          <w:color w:val="000000" w:themeColor="text1"/>
          <w:sz w:val="24"/>
          <w:szCs w:val="24"/>
        </w:rPr>
      </w:pPr>
    </w:p>
    <w:p w:rsidR="007D30F4" w:rsidRPr="009451D7" w:rsidRDefault="00490792" w:rsidP="00D236D9">
      <w:pPr>
        <w:pStyle w:val="Betarp"/>
        <w:spacing w:line="360" w:lineRule="auto"/>
        <w:ind w:firstLine="709"/>
        <w:jc w:val="both"/>
        <w:rPr>
          <w:rFonts w:ascii="Times New Roman" w:hAnsi="Times New Roman" w:cs="Times New Roman"/>
          <w:bCs/>
          <w:color w:val="000000" w:themeColor="text1"/>
          <w:sz w:val="24"/>
          <w:szCs w:val="24"/>
        </w:rPr>
      </w:pPr>
      <w:r w:rsidRPr="009451D7">
        <w:rPr>
          <w:rFonts w:ascii="Times New Roman" w:hAnsi="Times New Roman" w:cs="Times New Roman"/>
          <w:bCs/>
          <w:color w:val="000000" w:themeColor="text1"/>
          <w:sz w:val="24"/>
          <w:szCs w:val="24"/>
        </w:rPr>
        <w:t xml:space="preserve">Kauno lopšelis-darželis „Žingsnelis“ – įstaiga, teikianti ikimokyklinį ir priešmokyklinį ugdymą lietuvių kalba pagal sudarytas programas atsižvelgiant į vaiko prigimtines </w:t>
      </w:r>
      <w:r w:rsidR="00744323">
        <w:rPr>
          <w:rFonts w:ascii="Times New Roman" w:hAnsi="Times New Roman" w:cs="Times New Roman"/>
          <w:bCs/>
          <w:color w:val="000000" w:themeColor="text1"/>
          <w:sz w:val="24"/>
          <w:szCs w:val="24"/>
        </w:rPr>
        <w:t>galias, jo individualią patirtį</w:t>
      </w:r>
      <w:r w:rsidRPr="009451D7">
        <w:rPr>
          <w:rFonts w:ascii="Times New Roman" w:hAnsi="Times New Roman" w:cs="Times New Roman"/>
          <w:bCs/>
          <w:color w:val="000000" w:themeColor="text1"/>
          <w:sz w:val="24"/>
          <w:szCs w:val="24"/>
        </w:rPr>
        <w:t>, vadovaujantis raidos dėsningumais, kartu su šeima padėti vaikui išsiugdyti visas kompetencijas ir pasiruošti tolesniam mokymuisi mokykloje.</w:t>
      </w:r>
    </w:p>
    <w:p w:rsidR="008A773A" w:rsidRPr="009451D7" w:rsidRDefault="008A773A" w:rsidP="009451D7">
      <w:pPr>
        <w:pStyle w:val="Betarp"/>
        <w:ind w:firstLine="709"/>
        <w:jc w:val="both"/>
        <w:rPr>
          <w:rFonts w:ascii="Times New Roman" w:hAnsi="Times New Roman" w:cs="Times New Roman"/>
          <w:b/>
          <w:color w:val="000000" w:themeColor="text1"/>
          <w:sz w:val="24"/>
          <w:szCs w:val="24"/>
        </w:rPr>
      </w:pPr>
    </w:p>
    <w:p w:rsidR="006C5CC8" w:rsidRPr="009451D7" w:rsidRDefault="006C5CC8" w:rsidP="009451D7">
      <w:pPr>
        <w:pStyle w:val="Betarp"/>
        <w:jc w:val="center"/>
        <w:rPr>
          <w:rFonts w:ascii="Times New Roman" w:hAnsi="Times New Roman" w:cs="Times New Roman"/>
          <w:b/>
          <w:color w:val="000000" w:themeColor="text1"/>
          <w:sz w:val="24"/>
          <w:szCs w:val="24"/>
        </w:rPr>
      </w:pPr>
      <w:r w:rsidRPr="009451D7">
        <w:rPr>
          <w:rFonts w:ascii="Times New Roman" w:hAnsi="Times New Roman" w:cs="Times New Roman"/>
          <w:b/>
          <w:color w:val="000000" w:themeColor="text1"/>
          <w:sz w:val="24"/>
          <w:szCs w:val="24"/>
        </w:rPr>
        <w:t>VI SKYRIUS</w:t>
      </w:r>
    </w:p>
    <w:p w:rsidR="00E554DE" w:rsidRPr="009451D7" w:rsidRDefault="00E554DE" w:rsidP="009451D7">
      <w:pPr>
        <w:pStyle w:val="Betarp"/>
        <w:jc w:val="center"/>
        <w:rPr>
          <w:rFonts w:ascii="Times New Roman" w:hAnsi="Times New Roman" w:cs="Times New Roman"/>
          <w:b/>
          <w:sz w:val="24"/>
          <w:szCs w:val="24"/>
        </w:rPr>
      </w:pPr>
      <w:r w:rsidRPr="009451D7">
        <w:rPr>
          <w:rFonts w:ascii="Times New Roman" w:hAnsi="Times New Roman" w:cs="Times New Roman"/>
          <w:b/>
          <w:sz w:val="24"/>
          <w:szCs w:val="24"/>
        </w:rPr>
        <w:t xml:space="preserve">VERTYBĖS </w:t>
      </w:r>
      <w:r w:rsidR="00C210FC" w:rsidRPr="009451D7">
        <w:rPr>
          <w:rFonts w:ascii="Times New Roman" w:hAnsi="Times New Roman" w:cs="Times New Roman"/>
          <w:b/>
          <w:sz w:val="24"/>
          <w:szCs w:val="24"/>
        </w:rPr>
        <w:t>IR FILOSOFIJA</w:t>
      </w:r>
    </w:p>
    <w:p w:rsidR="00D236D9" w:rsidRPr="009451D7" w:rsidRDefault="00D236D9" w:rsidP="00D236D9">
      <w:pPr>
        <w:pStyle w:val="Betarp"/>
        <w:spacing w:line="360" w:lineRule="auto"/>
        <w:jc w:val="center"/>
        <w:rPr>
          <w:rFonts w:ascii="Times New Roman" w:hAnsi="Times New Roman" w:cs="Times New Roman"/>
          <w:b/>
          <w:sz w:val="24"/>
          <w:szCs w:val="24"/>
        </w:rPr>
      </w:pPr>
    </w:p>
    <w:p w:rsidR="00C210FC" w:rsidRPr="009451D7" w:rsidRDefault="00C210FC" w:rsidP="00D236D9">
      <w:pPr>
        <w:spacing w:after="0" w:line="360" w:lineRule="auto"/>
        <w:ind w:firstLine="709"/>
        <w:jc w:val="both"/>
        <w:rPr>
          <w:rFonts w:ascii="Times New Roman" w:eastAsia="Times New Roman" w:hAnsi="Times New Roman" w:cs="Times New Roman"/>
          <w:sz w:val="24"/>
          <w:szCs w:val="24"/>
        </w:rPr>
      </w:pPr>
      <w:r w:rsidRPr="009451D7">
        <w:rPr>
          <w:rFonts w:ascii="Times New Roman" w:eastAsia="Times New Roman" w:hAnsi="Times New Roman" w:cs="Times New Roman"/>
          <w:color w:val="000000"/>
          <w:sz w:val="24"/>
          <w:szCs w:val="24"/>
        </w:rPr>
        <w:t>Šeima – kadangi ji apjungia tokias vertybes kaip meilę, pasitikėjimą, užuojautą, paramą, atsakomybę.</w:t>
      </w:r>
    </w:p>
    <w:p w:rsidR="00C210FC" w:rsidRPr="009451D7" w:rsidRDefault="00C210FC" w:rsidP="00D236D9">
      <w:pPr>
        <w:spacing w:after="0" w:line="360" w:lineRule="auto"/>
        <w:ind w:firstLine="709"/>
        <w:jc w:val="both"/>
        <w:rPr>
          <w:rFonts w:ascii="Times New Roman" w:eastAsia="Times New Roman" w:hAnsi="Times New Roman" w:cs="Times New Roman"/>
          <w:sz w:val="24"/>
          <w:szCs w:val="24"/>
        </w:rPr>
      </w:pPr>
      <w:r w:rsidRPr="009451D7">
        <w:rPr>
          <w:rFonts w:ascii="Times New Roman" w:eastAsia="Times New Roman" w:hAnsi="Times New Roman" w:cs="Times New Roman"/>
          <w:color w:val="000000"/>
          <w:sz w:val="24"/>
          <w:szCs w:val="24"/>
        </w:rPr>
        <w:t>Pagarba – tai žmonių bendravimo pagrindas. Bendraudami su kitais, stengiamės juos gerbti, taip pat vertiname, kai gerbia mus. Vadovaudamasis šiuo principu, pedagogas pripažįsta, kad bendravimas su ugdytiniais, jų tėvais (globėjais, rūpintojais), kitais šeimos ir įstaigos bendruomenės nariais grindžiamas asmens orumo pripažinimu bei pasitikėjimu, taip kuriant saugią, atvirą, savivertę ir kūrybiškumą skatinančią aplinką.</w:t>
      </w:r>
    </w:p>
    <w:p w:rsidR="00C210FC" w:rsidRPr="009451D7" w:rsidRDefault="00C210FC" w:rsidP="00D236D9">
      <w:pPr>
        <w:spacing w:after="0" w:line="360" w:lineRule="auto"/>
        <w:ind w:firstLine="709"/>
        <w:jc w:val="both"/>
        <w:rPr>
          <w:rFonts w:ascii="Times New Roman" w:eastAsia="Times New Roman" w:hAnsi="Times New Roman" w:cs="Times New Roman"/>
          <w:sz w:val="24"/>
          <w:szCs w:val="24"/>
        </w:rPr>
      </w:pPr>
      <w:r w:rsidRPr="009451D7">
        <w:rPr>
          <w:rFonts w:ascii="Times New Roman" w:eastAsia="Times New Roman" w:hAnsi="Times New Roman" w:cs="Times New Roman"/>
          <w:color w:val="000000"/>
          <w:sz w:val="24"/>
          <w:szCs w:val="24"/>
        </w:rPr>
        <w:t>Sveikata – tai brangiausias mūsų turtas. Svarbu išmokti puoselėti ir tausoti ją nuo mažumės, kai formuojasi patys svarbiausi sveikatos saugojimo įgūdžiai.</w:t>
      </w:r>
    </w:p>
    <w:p w:rsidR="00C210FC" w:rsidRPr="009451D7" w:rsidRDefault="00C210FC" w:rsidP="00D236D9">
      <w:pPr>
        <w:spacing w:after="0" w:line="360" w:lineRule="auto"/>
        <w:ind w:firstLine="709"/>
        <w:jc w:val="both"/>
        <w:rPr>
          <w:rFonts w:ascii="Times New Roman" w:eastAsia="Times New Roman" w:hAnsi="Times New Roman" w:cs="Times New Roman"/>
          <w:sz w:val="24"/>
          <w:szCs w:val="24"/>
        </w:rPr>
      </w:pPr>
      <w:r w:rsidRPr="009451D7">
        <w:rPr>
          <w:rFonts w:ascii="Times New Roman" w:eastAsia="Times New Roman" w:hAnsi="Times New Roman" w:cs="Times New Roman"/>
          <w:color w:val="000000"/>
          <w:sz w:val="24"/>
          <w:szCs w:val="24"/>
        </w:rPr>
        <w:t>„...reikia turėti šviesos su savimi, iš savęs, kad šviestum tamsybėse visiems ant kelio stovintiems, kad jie išvydę patys rastų šviesos savyje ir eitų savo keliu, kad nestovėtų tamsybėse.“ (M. K. Čiurlionis)</w:t>
      </w:r>
    </w:p>
    <w:p w:rsidR="00D236D9" w:rsidRPr="009451D7" w:rsidRDefault="00D236D9" w:rsidP="009451D7">
      <w:pPr>
        <w:pStyle w:val="Betarp"/>
        <w:rPr>
          <w:rFonts w:ascii="Times New Roman" w:hAnsi="Times New Roman" w:cs="Times New Roman"/>
          <w:b/>
          <w:color w:val="000000" w:themeColor="text1"/>
          <w:sz w:val="24"/>
          <w:szCs w:val="24"/>
        </w:rPr>
      </w:pPr>
    </w:p>
    <w:p w:rsidR="00F03A02" w:rsidRPr="009451D7" w:rsidRDefault="005553D0" w:rsidP="009451D7">
      <w:pPr>
        <w:spacing w:after="0" w:line="240" w:lineRule="auto"/>
        <w:ind w:left="5184" w:firstLine="1296"/>
        <w:rPr>
          <w:rFonts w:ascii="Times New Roman" w:hAnsi="Times New Roman" w:cs="Times New Roman"/>
          <w:b/>
          <w:sz w:val="24"/>
          <w:szCs w:val="24"/>
        </w:rPr>
      </w:pPr>
      <w:r w:rsidRPr="009451D7">
        <w:rPr>
          <w:rFonts w:ascii="Times New Roman" w:hAnsi="Times New Roman" w:cs="Times New Roman"/>
          <w:b/>
          <w:sz w:val="24"/>
          <w:szCs w:val="24"/>
        </w:rPr>
        <w:lastRenderedPageBreak/>
        <w:t>VI</w:t>
      </w:r>
      <w:r w:rsidR="00856745" w:rsidRPr="009451D7">
        <w:rPr>
          <w:rFonts w:ascii="Times New Roman" w:hAnsi="Times New Roman" w:cs="Times New Roman"/>
          <w:b/>
          <w:sz w:val="24"/>
          <w:szCs w:val="24"/>
        </w:rPr>
        <w:t>I SKYRIUS</w:t>
      </w:r>
    </w:p>
    <w:p w:rsidR="001F16BE" w:rsidRPr="009451D7" w:rsidRDefault="00856745" w:rsidP="009451D7">
      <w:pPr>
        <w:spacing w:after="0" w:line="240" w:lineRule="auto"/>
        <w:jc w:val="center"/>
        <w:rPr>
          <w:rFonts w:ascii="Times New Roman" w:hAnsi="Times New Roman" w:cs="Times New Roman"/>
          <w:b/>
          <w:sz w:val="24"/>
          <w:szCs w:val="24"/>
        </w:rPr>
      </w:pPr>
      <w:r w:rsidRPr="009451D7">
        <w:rPr>
          <w:rFonts w:ascii="Times New Roman" w:hAnsi="Times New Roman" w:cs="Times New Roman"/>
          <w:b/>
          <w:sz w:val="24"/>
          <w:szCs w:val="24"/>
        </w:rPr>
        <w:t>STRATEGIN</w:t>
      </w:r>
      <w:r w:rsidR="00353E6A" w:rsidRPr="009451D7">
        <w:rPr>
          <w:rFonts w:ascii="Times New Roman" w:hAnsi="Times New Roman" w:cs="Times New Roman"/>
          <w:b/>
          <w:sz w:val="24"/>
          <w:szCs w:val="24"/>
        </w:rPr>
        <w:t>IO REALIZAVIMO PRIEMONIŲ PLANAS</w:t>
      </w:r>
    </w:p>
    <w:p w:rsidR="001F16BE" w:rsidRPr="009451D7" w:rsidRDefault="001F16BE" w:rsidP="009451D7">
      <w:pPr>
        <w:spacing w:after="0" w:line="240" w:lineRule="auto"/>
        <w:rPr>
          <w:rFonts w:ascii="Times New Roman" w:hAnsi="Times New Roman" w:cs="Times New Roman"/>
          <w:b/>
          <w:sz w:val="24"/>
          <w:szCs w:val="24"/>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
        <w:gridCol w:w="2065"/>
        <w:gridCol w:w="33"/>
        <w:gridCol w:w="26"/>
        <w:gridCol w:w="2101"/>
        <w:gridCol w:w="25"/>
        <w:gridCol w:w="10"/>
        <w:gridCol w:w="1524"/>
        <w:gridCol w:w="14"/>
        <w:gridCol w:w="12"/>
        <w:gridCol w:w="2242"/>
        <w:gridCol w:w="142"/>
        <w:gridCol w:w="25"/>
        <w:gridCol w:w="10"/>
        <w:gridCol w:w="1524"/>
        <w:gridCol w:w="29"/>
        <w:gridCol w:w="1814"/>
        <w:gridCol w:w="28"/>
        <w:gridCol w:w="1247"/>
        <w:gridCol w:w="1276"/>
        <w:gridCol w:w="992"/>
      </w:tblGrid>
      <w:tr w:rsidR="002D28E3" w:rsidRPr="009451D7" w:rsidTr="00610DF9">
        <w:trPr>
          <w:gridBefore w:val="1"/>
          <w:wBefore w:w="29" w:type="dxa"/>
          <w:trHeight w:val="20"/>
        </w:trPr>
        <w:tc>
          <w:tcPr>
            <w:tcW w:w="15139" w:type="dxa"/>
            <w:gridSpan w:val="20"/>
          </w:tcPr>
          <w:p w:rsidR="00A858EA" w:rsidRPr="009451D7" w:rsidRDefault="002D28E3" w:rsidP="00BE6A74">
            <w:pPr>
              <w:spacing w:after="0" w:line="240" w:lineRule="auto"/>
              <w:rPr>
                <w:rFonts w:ascii="Times New Roman" w:hAnsi="Times New Roman" w:cs="Times New Roman"/>
                <w:b/>
                <w:iCs/>
              </w:rPr>
            </w:pPr>
            <w:r w:rsidRPr="009451D7">
              <w:rPr>
                <w:rFonts w:ascii="Times New Roman" w:hAnsi="Times New Roman" w:cs="Times New Roman"/>
                <w:b/>
                <w:i/>
              </w:rPr>
              <w:t xml:space="preserve">1 </w:t>
            </w:r>
            <w:r w:rsidR="00986D53" w:rsidRPr="009451D7">
              <w:rPr>
                <w:rFonts w:ascii="Times New Roman" w:hAnsi="Times New Roman" w:cs="Times New Roman"/>
                <w:b/>
                <w:i/>
              </w:rPr>
              <w:t>TIKSLAS –</w:t>
            </w:r>
            <w:r w:rsidR="00BE6A74" w:rsidRPr="009451D7">
              <w:rPr>
                <w:rFonts w:ascii="Times New Roman" w:hAnsi="Times New Roman" w:cs="Times New Roman"/>
                <w:b/>
                <w:i/>
              </w:rPr>
              <w:t xml:space="preserve"> </w:t>
            </w:r>
            <w:r w:rsidR="00AD1FC1">
              <w:rPr>
                <w:rFonts w:ascii="Times New Roman" w:hAnsi="Times New Roman" w:cs="Times New Roman"/>
                <w:b/>
                <w:iCs/>
              </w:rPr>
              <w:t>pag</w:t>
            </w:r>
            <w:r w:rsidR="00A858EA" w:rsidRPr="009451D7">
              <w:rPr>
                <w:rFonts w:ascii="Times New Roman" w:hAnsi="Times New Roman" w:cs="Times New Roman"/>
                <w:b/>
                <w:iCs/>
              </w:rPr>
              <w:t xml:space="preserve">erinti </w:t>
            </w:r>
            <w:r w:rsidR="003430C4" w:rsidRPr="009451D7">
              <w:rPr>
                <w:rFonts w:ascii="Times New Roman" w:hAnsi="Times New Roman" w:cs="Times New Roman"/>
                <w:b/>
                <w:iCs/>
              </w:rPr>
              <w:t xml:space="preserve">ikimokyklinio ir priešmokyklinio amžiaus vaikų </w:t>
            </w:r>
            <w:r w:rsidR="00A858EA" w:rsidRPr="009451D7">
              <w:rPr>
                <w:rFonts w:ascii="Times New Roman" w:hAnsi="Times New Roman" w:cs="Times New Roman"/>
                <w:b/>
                <w:iCs/>
              </w:rPr>
              <w:t>ugdymo</w:t>
            </w:r>
            <w:r w:rsidR="003430C4" w:rsidRPr="009451D7">
              <w:rPr>
                <w:rFonts w:ascii="Times New Roman" w:hAnsi="Times New Roman" w:cs="Times New Roman"/>
                <w:b/>
                <w:iCs/>
              </w:rPr>
              <w:t>(si)</w:t>
            </w:r>
            <w:r w:rsidR="0090321A" w:rsidRPr="009451D7">
              <w:rPr>
                <w:rFonts w:ascii="Times New Roman" w:hAnsi="Times New Roman" w:cs="Times New Roman"/>
                <w:b/>
                <w:iCs/>
              </w:rPr>
              <w:t xml:space="preserve"> kokybę</w:t>
            </w:r>
            <w:r w:rsidR="00AD1FC1">
              <w:rPr>
                <w:rFonts w:ascii="Times New Roman" w:hAnsi="Times New Roman" w:cs="Times New Roman"/>
                <w:b/>
                <w:iCs/>
              </w:rPr>
              <w:t>,</w:t>
            </w:r>
            <w:r w:rsidR="0090321A" w:rsidRPr="009451D7">
              <w:rPr>
                <w:rFonts w:ascii="Times New Roman" w:hAnsi="Times New Roman" w:cs="Times New Roman"/>
                <w:b/>
                <w:iCs/>
              </w:rPr>
              <w:t xml:space="preserve"> </w:t>
            </w:r>
            <w:r w:rsidR="00A462CF" w:rsidRPr="009451D7">
              <w:rPr>
                <w:rFonts w:ascii="Times New Roman" w:hAnsi="Times New Roman" w:cs="Times New Roman"/>
                <w:b/>
                <w:iCs/>
              </w:rPr>
              <w:t xml:space="preserve">taikant </w:t>
            </w:r>
            <w:r w:rsidR="0090321A" w:rsidRPr="009451D7">
              <w:rPr>
                <w:rFonts w:ascii="Times New Roman" w:hAnsi="Times New Roman" w:cs="Times New Roman"/>
                <w:b/>
                <w:iCs/>
              </w:rPr>
              <w:t>šiuolaikinio ugdymo strategijas</w:t>
            </w:r>
            <w:r w:rsidR="00AD1FC1">
              <w:rPr>
                <w:rFonts w:ascii="Times New Roman" w:hAnsi="Times New Roman" w:cs="Times New Roman"/>
                <w:b/>
                <w:iCs/>
              </w:rPr>
              <w:t>.</w:t>
            </w:r>
          </w:p>
        </w:tc>
      </w:tr>
      <w:tr w:rsidR="002D28E3" w:rsidRPr="009451D7" w:rsidTr="00610DF9">
        <w:trPr>
          <w:gridBefore w:val="1"/>
          <w:wBefore w:w="29" w:type="dxa"/>
          <w:trHeight w:val="20"/>
        </w:trPr>
        <w:tc>
          <w:tcPr>
            <w:tcW w:w="2124" w:type="dxa"/>
            <w:gridSpan w:val="3"/>
            <w:vMerge w:val="restart"/>
            <w:vAlign w:val="center"/>
          </w:tcPr>
          <w:p w:rsidR="002D28E3" w:rsidRPr="009451D7" w:rsidRDefault="002D28E3" w:rsidP="00590E52">
            <w:pPr>
              <w:spacing w:after="0" w:line="240" w:lineRule="auto"/>
              <w:jc w:val="center"/>
              <w:rPr>
                <w:rFonts w:ascii="Times New Roman" w:hAnsi="Times New Roman" w:cs="Times New Roman"/>
                <w:b/>
              </w:rPr>
            </w:pPr>
            <w:r w:rsidRPr="009451D7">
              <w:rPr>
                <w:rFonts w:ascii="Times New Roman" w:hAnsi="Times New Roman" w:cs="Times New Roman"/>
                <w:b/>
              </w:rPr>
              <w:t>Uždaviniai</w:t>
            </w:r>
          </w:p>
        </w:tc>
        <w:tc>
          <w:tcPr>
            <w:tcW w:w="2136" w:type="dxa"/>
            <w:gridSpan w:val="3"/>
            <w:vMerge w:val="restart"/>
            <w:vAlign w:val="center"/>
          </w:tcPr>
          <w:p w:rsidR="002D28E3" w:rsidRPr="009451D7" w:rsidRDefault="002D28E3" w:rsidP="00590E52">
            <w:pPr>
              <w:spacing w:after="0" w:line="240" w:lineRule="auto"/>
              <w:jc w:val="center"/>
              <w:rPr>
                <w:rFonts w:ascii="Times New Roman" w:hAnsi="Times New Roman" w:cs="Times New Roman"/>
                <w:b/>
              </w:rPr>
            </w:pPr>
            <w:r w:rsidRPr="009451D7">
              <w:rPr>
                <w:rFonts w:ascii="Times New Roman" w:hAnsi="Times New Roman" w:cs="Times New Roman"/>
                <w:b/>
              </w:rPr>
              <w:t>Priemonės pavadinimas</w:t>
            </w:r>
          </w:p>
        </w:tc>
        <w:tc>
          <w:tcPr>
            <w:tcW w:w="1538" w:type="dxa"/>
            <w:gridSpan w:val="2"/>
            <w:vMerge w:val="restart"/>
            <w:vAlign w:val="center"/>
          </w:tcPr>
          <w:p w:rsidR="002D28E3" w:rsidRPr="009451D7" w:rsidRDefault="002D28E3" w:rsidP="00590E52">
            <w:pPr>
              <w:spacing w:after="0" w:line="240" w:lineRule="auto"/>
              <w:jc w:val="center"/>
              <w:rPr>
                <w:rFonts w:ascii="Times New Roman" w:hAnsi="Times New Roman" w:cs="Times New Roman"/>
                <w:b/>
              </w:rPr>
            </w:pPr>
            <w:r w:rsidRPr="009451D7">
              <w:rPr>
                <w:rFonts w:ascii="Times New Roman" w:hAnsi="Times New Roman" w:cs="Times New Roman"/>
                <w:b/>
              </w:rPr>
              <w:t>Vykdytojai</w:t>
            </w:r>
          </w:p>
        </w:tc>
        <w:tc>
          <w:tcPr>
            <w:tcW w:w="2431" w:type="dxa"/>
            <w:gridSpan w:val="5"/>
            <w:vMerge w:val="restart"/>
            <w:vAlign w:val="center"/>
          </w:tcPr>
          <w:p w:rsidR="002D28E3" w:rsidRPr="009451D7" w:rsidRDefault="002D28E3" w:rsidP="00590E52">
            <w:pPr>
              <w:spacing w:after="0" w:line="240" w:lineRule="auto"/>
              <w:jc w:val="center"/>
              <w:rPr>
                <w:rFonts w:ascii="Times New Roman" w:hAnsi="Times New Roman" w:cs="Times New Roman"/>
                <w:b/>
              </w:rPr>
            </w:pPr>
            <w:r w:rsidRPr="009451D7">
              <w:rPr>
                <w:rFonts w:ascii="Times New Roman" w:hAnsi="Times New Roman" w:cs="Times New Roman"/>
                <w:b/>
              </w:rPr>
              <w:t>Planuojami rezultatai ir jų laikas</w:t>
            </w:r>
          </w:p>
        </w:tc>
        <w:tc>
          <w:tcPr>
            <w:tcW w:w="1553" w:type="dxa"/>
            <w:gridSpan w:val="2"/>
            <w:vMerge w:val="restart"/>
            <w:vAlign w:val="center"/>
          </w:tcPr>
          <w:p w:rsidR="002D28E3" w:rsidRPr="009451D7" w:rsidRDefault="002D28E3" w:rsidP="00590E52">
            <w:pPr>
              <w:spacing w:after="0" w:line="240" w:lineRule="auto"/>
              <w:jc w:val="center"/>
              <w:rPr>
                <w:rFonts w:ascii="Times New Roman" w:hAnsi="Times New Roman" w:cs="Times New Roman"/>
                <w:b/>
              </w:rPr>
            </w:pPr>
            <w:r w:rsidRPr="009451D7">
              <w:rPr>
                <w:rFonts w:ascii="Times New Roman" w:hAnsi="Times New Roman" w:cs="Times New Roman"/>
                <w:b/>
              </w:rPr>
              <w:t>Lėšų poreikis ir numatomi finansavimo šaltiniai</w:t>
            </w:r>
          </w:p>
        </w:tc>
        <w:tc>
          <w:tcPr>
            <w:tcW w:w="5357" w:type="dxa"/>
            <w:gridSpan w:val="5"/>
            <w:vAlign w:val="center"/>
          </w:tcPr>
          <w:p w:rsidR="002D28E3" w:rsidRPr="009451D7" w:rsidRDefault="002D28E3" w:rsidP="00590E52">
            <w:pPr>
              <w:spacing w:after="0" w:line="240" w:lineRule="auto"/>
              <w:jc w:val="center"/>
              <w:rPr>
                <w:rFonts w:ascii="Times New Roman" w:hAnsi="Times New Roman" w:cs="Times New Roman"/>
                <w:b/>
              </w:rPr>
            </w:pPr>
            <w:r w:rsidRPr="009451D7">
              <w:rPr>
                <w:rFonts w:ascii="Times New Roman" w:hAnsi="Times New Roman" w:cs="Times New Roman"/>
                <w:b/>
              </w:rPr>
              <w:t>Rezultato vertinimo kriterijus</w:t>
            </w:r>
          </w:p>
        </w:tc>
      </w:tr>
      <w:tr w:rsidR="002D28E3" w:rsidRPr="009451D7" w:rsidTr="00610DF9">
        <w:trPr>
          <w:gridBefore w:val="1"/>
          <w:wBefore w:w="29" w:type="dxa"/>
          <w:trHeight w:val="20"/>
        </w:trPr>
        <w:tc>
          <w:tcPr>
            <w:tcW w:w="2124" w:type="dxa"/>
            <w:gridSpan w:val="3"/>
            <w:vMerge/>
            <w:vAlign w:val="center"/>
          </w:tcPr>
          <w:p w:rsidR="002D28E3" w:rsidRPr="009451D7" w:rsidRDefault="002D28E3" w:rsidP="00590E52">
            <w:pPr>
              <w:spacing w:after="0" w:line="240" w:lineRule="auto"/>
              <w:jc w:val="center"/>
              <w:rPr>
                <w:rFonts w:ascii="Times New Roman" w:hAnsi="Times New Roman" w:cs="Times New Roman"/>
                <w:b/>
              </w:rPr>
            </w:pPr>
          </w:p>
        </w:tc>
        <w:tc>
          <w:tcPr>
            <w:tcW w:w="2136" w:type="dxa"/>
            <w:gridSpan w:val="3"/>
            <w:vMerge/>
            <w:vAlign w:val="center"/>
          </w:tcPr>
          <w:p w:rsidR="002D28E3" w:rsidRPr="009451D7" w:rsidRDefault="002D28E3" w:rsidP="00590E52">
            <w:pPr>
              <w:spacing w:after="0" w:line="240" w:lineRule="auto"/>
              <w:jc w:val="center"/>
              <w:rPr>
                <w:rFonts w:ascii="Times New Roman" w:hAnsi="Times New Roman" w:cs="Times New Roman"/>
                <w:b/>
              </w:rPr>
            </w:pPr>
          </w:p>
        </w:tc>
        <w:tc>
          <w:tcPr>
            <w:tcW w:w="1538" w:type="dxa"/>
            <w:gridSpan w:val="2"/>
            <w:vMerge/>
            <w:vAlign w:val="center"/>
          </w:tcPr>
          <w:p w:rsidR="002D28E3" w:rsidRPr="009451D7" w:rsidRDefault="002D28E3" w:rsidP="00590E52">
            <w:pPr>
              <w:spacing w:after="0" w:line="240" w:lineRule="auto"/>
              <w:jc w:val="center"/>
              <w:rPr>
                <w:rFonts w:ascii="Times New Roman" w:hAnsi="Times New Roman" w:cs="Times New Roman"/>
                <w:b/>
              </w:rPr>
            </w:pPr>
          </w:p>
        </w:tc>
        <w:tc>
          <w:tcPr>
            <w:tcW w:w="2431" w:type="dxa"/>
            <w:gridSpan w:val="5"/>
            <w:vMerge/>
            <w:vAlign w:val="center"/>
          </w:tcPr>
          <w:p w:rsidR="002D28E3" w:rsidRPr="009451D7" w:rsidRDefault="002D28E3" w:rsidP="00590E52">
            <w:pPr>
              <w:spacing w:after="0" w:line="240" w:lineRule="auto"/>
              <w:jc w:val="center"/>
              <w:rPr>
                <w:rFonts w:ascii="Times New Roman" w:hAnsi="Times New Roman" w:cs="Times New Roman"/>
                <w:b/>
              </w:rPr>
            </w:pPr>
          </w:p>
        </w:tc>
        <w:tc>
          <w:tcPr>
            <w:tcW w:w="1553" w:type="dxa"/>
            <w:gridSpan w:val="2"/>
            <w:vMerge/>
            <w:vAlign w:val="center"/>
          </w:tcPr>
          <w:p w:rsidR="002D28E3" w:rsidRPr="009451D7" w:rsidRDefault="002D28E3" w:rsidP="00590E52">
            <w:pPr>
              <w:spacing w:after="0" w:line="240" w:lineRule="auto"/>
              <w:jc w:val="center"/>
              <w:rPr>
                <w:rFonts w:ascii="Times New Roman" w:hAnsi="Times New Roman" w:cs="Times New Roman"/>
                <w:b/>
              </w:rPr>
            </w:pPr>
          </w:p>
        </w:tc>
        <w:tc>
          <w:tcPr>
            <w:tcW w:w="1842" w:type="dxa"/>
            <w:gridSpan w:val="2"/>
            <w:vAlign w:val="center"/>
          </w:tcPr>
          <w:p w:rsidR="002D28E3" w:rsidRPr="009451D7" w:rsidRDefault="002D28E3" w:rsidP="00590E52">
            <w:pPr>
              <w:spacing w:after="0" w:line="240" w:lineRule="auto"/>
              <w:jc w:val="center"/>
              <w:rPr>
                <w:rFonts w:ascii="Times New Roman" w:hAnsi="Times New Roman" w:cs="Times New Roman"/>
                <w:b/>
              </w:rPr>
            </w:pPr>
            <w:r w:rsidRPr="009451D7">
              <w:rPr>
                <w:rFonts w:ascii="Times New Roman" w:hAnsi="Times New Roman" w:cs="Times New Roman"/>
                <w:b/>
              </w:rPr>
              <w:t>Pavadinimas, mato vnt.</w:t>
            </w:r>
          </w:p>
        </w:tc>
        <w:tc>
          <w:tcPr>
            <w:tcW w:w="1247" w:type="dxa"/>
            <w:vAlign w:val="center"/>
          </w:tcPr>
          <w:p w:rsidR="002D28E3" w:rsidRPr="009451D7" w:rsidRDefault="002D28E3" w:rsidP="00787525">
            <w:pPr>
              <w:spacing w:after="0" w:line="240" w:lineRule="auto"/>
              <w:jc w:val="center"/>
              <w:rPr>
                <w:rFonts w:ascii="Times New Roman" w:hAnsi="Times New Roman" w:cs="Times New Roman"/>
                <w:b/>
              </w:rPr>
            </w:pPr>
            <w:r w:rsidRPr="009451D7">
              <w:rPr>
                <w:rFonts w:ascii="Times New Roman" w:hAnsi="Times New Roman" w:cs="Times New Roman"/>
                <w:b/>
              </w:rPr>
              <w:t>20</w:t>
            </w:r>
            <w:r w:rsidR="00787525" w:rsidRPr="009451D7">
              <w:rPr>
                <w:rFonts w:ascii="Times New Roman" w:hAnsi="Times New Roman" w:cs="Times New Roman"/>
                <w:b/>
              </w:rPr>
              <w:t>22</w:t>
            </w:r>
            <w:r w:rsidRPr="009451D7">
              <w:rPr>
                <w:rFonts w:ascii="Times New Roman" w:hAnsi="Times New Roman" w:cs="Times New Roman"/>
                <w:b/>
              </w:rPr>
              <w:t xml:space="preserve"> m.</w:t>
            </w:r>
          </w:p>
        </w:tc>
        <w:tc>
          <w:tcPr>
            <w:tcW w:w="1276" w:type="dxa"/>
            <w:vAlign w:val="center"/>
          </w:tcPr>
          <w:p w:rsidR="002D28E3" w:rsidRPr="009451D7" w:rsidRDefault="002D28E3" w:rsidP="00787525">
            <w:pPr>
              <w:spacing w:after="0" w:line="240" w:lineRule="auto"/>
              <w:jc w:val="center"/>
              <w:rPr>
                <w:rFonts w:ascii="Times New Roman" w:hAnsi="Times New Roman" w:cs="Times New Roman"/>
                <w:b/>
              </w:rPr>
            </w:pPr>
            <w:r w:rsidRPr="009451D7">
              <w:rPr>
                <w:rFonts w:ascii="Times New Roman" w:hAnsi="Times New Roman" w:cs="Times New Roman"/>
                <w:b/>
              </w:rPr>
              <w:t>202</w:t>
            </w:r>
            <w:r w:rsidR="00787525" w:rsidRPr="009451D7">
              <w:rPr>
                <w:rFonts w:ascii="Times New Roman" w:hAnsi="Times New Roman" w:cs="Times New Roman"/>
                <w:b/>
              </w:rPr>
              <w:t>3</w:t>
            </w:r>
            <w:r w:rsidRPr="009451D7">
              <w:rPr>
                <w:rFonts w:ascii="Times New Roman" w:hAnsi="Times New Roman" w:cs="Times New Roman"/>
                <w:b/>
              </w:rPr>
              <w:t xml:space="preserve"> m.</w:t>
            </w:r>
          </w:p>
        </w:tc>
        <w:tc>
          <w:tcPr>
            <w:tcW w:w="992" w:type="dxa"/>
            <w:vAlign w:val="center"/>
          </w:tcPr>
          <w:p w:rsidR="002D28E3" w:rsidRPr="009451D7" w:rsidRDefault="002D28E3" w:rsidP="00787525">
            <w:pPr>
              <w:spacing w:after="0" w:line="240" w:lineRule="auto"/>
              <w:jc w:val="center"/>
              <w:rPr>
                <w:rFonts w:ascii="Times New Roman" w:hAnsi="Times New Roman" w:cs="Times New Roman"/>
                <w:b/>
              </w:rPr>
            </w:pPr>
            <w:r w:rsidRPr="009451D7">
              <w:rPr>
                <w:rFonts w:ascii="Times New Roman" w:hAnsi="Times New Roman" w:cs="Times New Roman"/>
                <w:b/>
              </w:rPr>
              <w:t>202</w:t>
            </w:r>
            <w:r w:rsidR="00787525" w:rsidRPr="009451D7">
              <w:rPr>
                <w:rFonts w:ascii="Times New Roman" w:hAnsi="Times New Roman" w:cs="Times New Roman"/>
                <w:b/>
              </w:rPr>
              <w:t>4</w:t>
            </w:r>
            <w:r w:rsidRPr="009451D7">
              <w:rPr>
                <w:rFonts w:ascii="Times New Roman" w:hAnsi="Times New Roman" w:cs="Times New Roman"/>
                <w:b/>
              </w:rPr>
              <w:t xml:space="preserve"> m.</w:t>
            </w:r>
          </w:p>
        </w:tc>
      </w:tr>
      <w:tr w:rsidR="00AD1FC1" w:rsidRPr="009451D7" w:rsidTr="00610DF9">
        <w:trPr>
          <w:gridBefore w:val="1"/>
          <w:wBefore w:w="29" w:type="dxa"/>
          <w:trHeight w:val="20"/>
        </w:trPr>
        <w:tc>
          <w:tcPr>
            <w:tcW w:w="2124" w:type="dxa"/>
            <w:gridSpan w:val="3"/>
            <w:vMerge w:val="restart"/>
          </w:tcPr>
          <w:p w:rsidR="00AD1FC1" w:rsidRPr="00D14DA1" w:rsidRDefault="00AD1FC1" w:rsidP="00AD1FC1">
            <w:pPr>
              <w:pStyle w:val="Sraopastraipa"/>
              <w:numPr>
                <w:ilvl w:val="0"/>
                <w:numId w:val="19"/>
              </w:numPr>
              <w:tabs>
                <w:tab w:val="left" w:pos="252"/>
              </w:tabs>
              <w:spacing w:after="0" w:line="240" w:lineRule="auto"/>
              <w:ind w:left="0" w:firstLine="0"/>
              <w:rPr>
                <w:rFonts w:ascii="Times New Roman" w:hAnsi="Times New Roman" w:cs="Times New Roman"/>
              </w:rPr>
            </w:pPr>
            <w:r>
              <w:rPr>
                <w:rFonts w:ascii="Times New Roman" w:hAnsi="Times New Roman" w:cs="Times New Roman"/>
              </w:rPr>
              <w:t>Pat</w:t>
            </w:r>
            <w:r w:rsidRPr="009451D7">
              <w:rPr>
                <w:rFonts w:ascii="Times New Roman" w:hAnsi="Times New Roman" w:cs="Times New Roman"/>
              </w:rPr>
              <w:t>obulinti ikimokyklinio ir priešmokyklinio ugdymo mokytojų kompetencijas</w:t>
            </w:r>
            <w:r w:rsidR="00D14DA1">
              <w:rPr>
                <w:rFonts w:ascii="Times New Roman" w:hAnsi="Times New Roman" w:cs="Times New Roman"/>
              </w:rPr>
              <w:t xml:space="preserve"> </w:t>
            </w:r>
            <w:r w:rsidR="00D14DA1" w:rsidRPr="00D14DA1">
              <w:rPr>
                <w:rFonts w:ascii="Times New Roman" w:hAnsi="Times New Roman" w:cs="Times New Roman"/>
              </w:rPr>
              <w:t xml:space="preserve">apie </w:t>
            </w:r>
            <w:r w:rsidR="00D14DA1" w:rsidRPr="00D14DA1">
              <w:rPr>
                <w:rFonts w:ascii="Times New Roman" w:hAnsi="Times New Roman" w:cs="Times New Roman"/>
                <w:iCs/>
              </w:rPr>
              <w:t>šiuolaikinio ugdymo strategijas</w:t>
            </w:r>
          </w:p>
        </w:tc>
        <w:tc>
          <w:tcPr>
            <w:tcW w:w="2136" w:type="dxa"/>
            <w:gridSpan w:val="3"/>
          </w:tcPr>
          <w:p w:rsidR="00AD1FC1" w:rsidRPr="009451D7" w:rsidRDefault="00AD1FC1" w:rsidP="00D236D9">
            <w:pPr>
              <w:pStyle w:val="Sraopastraipa"/>
              <w:spacing w:after="0"/>
              <w:ind w:left="0"/>
              <w:rPr>
                <w:rFonts w:ascii="Times New Roman" w:hAnsi="Times New Roman" w:cs="Times New Roman"/>
                <w:bCs/>
                <w:iCs/>
              </w:rPr>
            </w:pPr>
            <w:r w:rsidRPr="009451D7">
              <w:rPr>
                <w:rFonts w:ascii="Times New Roman" w:hAnsi="Times New Roman" w:cs="Times New Roman"/>
                <w:bCs/>
                <w:iCs/>
              </w:rPr>
              <w:t>Dalyvavimas mokymuose, seminaruose siekiant gerinti vaikų ugdymosi kokybę taikant šiuolaikinio ugdymo strategijas</w:t>
            </w:r>
          </w:p>
        </w:tc>
        <w:tc>
          <w:tcPr>
            <w:tcW w:w="1538" w:type="dxa"/>
            <w:gridSpan w:val="2"/>
          </w:tcPr>
          <w:p w:rsidR="00AD1FC1" w:rsidRPr="009451D7" w:rsidRDefault="00AD1FC1" w:rsidP="00590E52">
            <w:pPr>
              <w:spacing w:after="0"/>
              <w:rPr>
                <w:rFonts w:ascii="Times New Roman" w:hAnsi="Times New Roman" w:cs="Times New Roman"/>
              </w:rPr>
            </w:pPr>
            <w:r w:rsidRPr="009451D7">
              <w:rPr>
                <w:rFonts w:ascii="Times New Roman" w:hAnsi="Times New Roman" w:cs="Times New Roman"/>
              </w:rPr>
              <w:t>Direktorius</w:t>
            </w:r>
          </w:p>
          <w:p w:rsidR="00AD1FC1" w:rsidRPr="009451D7" w:rsidRDefault="00AD1FC1" w:rsidP="00590E52">
            <w:pPr>
              <w:spacing w:after="0"/>
              <w:rPr>
                <w:rFonts w:ascii="Times New Roman" w:hAnsi="Times New Roman" w:cs="Times New Roman"/>
              </w:rPr>
            </w:pPr>
            <w:r>
              <w:rPr>
                <w:rFonts w:ascii="Times New Roman" w:hAnsi="Times New Roman" w:cs="Times New Roman"/>
              </w:rPr>
              <w:t>Direktoriaus p</w:t>
            </w:r>
            <w:r w:rsidRPr="009451D7">
              <w:rPr>
                <w:rFonts w:ascii="Times New Roman" w:hAnsi="Times New Roman" w:cs="Times New Roman"/>
              </w:rPr>
              <w:t>avaduotoja ugdymui</w:t>
            </w:r>
          </w:p>
        </w:tc>
        <w:tc>
          <w:tcPr>
            <w:tcW w:w="2431" w:type="dxa"/>
            <w:gridSpan w:val="5"/>
          </w:tcPr>
          <w:p w:rsidR="00AD1FC1" w:rsidRPr="009451D7" w:rsidRDefault="00AD1FC1" w:rsidP="00590E52">
            <w:pPr>
              <w:spacing w:after="0" w:line="240" w:lineRule="auto"/>
              <w:rPr>
                <w:rFonts w:ascii="Times New Roman" w:hAnsi="Times New Roman" w:cs="Times New Roman"/>
              </w:rPr>
            </w:pPr>
            <w:r w:rsidRPr="009451D7">
              <w:rPr>
                <w:rFonts w:ascii="Times New Roman" w:hAnsi="Times New Roman" w:cs="Times New Roman"/>
              </w:rPr>
              <w:t>Mokytojai patobulins žinias apie į vaiką orientuoto ugdymo organizavimą, motyvuojančios, skatinančios kiekvieną vaiką užsiimti jį dominančia veikla, ugdymo aplinkos kūrimą, mokytojo ir vaiko tarpusavio santykių gerinimą</w:t>
            </w:r>
          </w:p>
          <w:p w:rsidR="00AD1FC1" w:rsidRPr="009451D7" w:rsidRDefault="00AD1FC1" w:rsidP="00590E52">
            <w:pPr>
              <w:spacing w:after="0" w:line="240" w:lineRule="auto"/>
              <w:rPr>
                <w:rFonts w:ascii="Times New Roman" w:hAnsi="Times New Roman" w:cs="Times New Roman"/>
              </w:rPr>
            </w:pPr>
            <w:r w:rsidRPr="009451D7">
              <w:rPr>
                <w:rFonts w:ascii="Times New Roman" w:hAnsi="Times New Roman" w:cs="Times New Roman"/>
              </w:rPr>
              <w:t>2022 m.</w:t>
            </w:r>
          </w:p>
        </w:tc>
        <w:tc>
          <w:tcPr>
            <w:tcW w:w="1553" w:type="dxa"/>
            <w:gridSpan w:val="2"/>
          </w:tcPr>
          <w:p w:rsidR="00AD1FC1" w:rsidRPr="009451D7" w:rsidRDefault="00AD1FC1" w:rsidP="00590E52">
            <w:pPr>
              <w:spacing w:after="0" w:line="240" w:lineRule="auto"/>
              <w:rPr>
                <w:rFonts w:ascii="Times New Roman" w:hAnsi="Times New Roman" w:cs="Times New Roman"/>
              </w:rPr>
            </w:pPr>
            <w:r w:rsidRPr="009451D7">
              <w:rPr>
                <w:rFonts w:ascii="Times New Roman" w:hAnsi="Times New Roman" w:cs="Times New Roman"/>
              </w:rPr>
              <w:t>ML 800 Eur.</w:t>
            </w:r>
          </w:p>
        </w:tc>
        <w:tc>
          <w:tcPr>
            <w:tcW w:w="1842" w:type="dxa"/>
            <w:gridSpan w:val="2"/>
          </w:tcPr>
          <w:p w:rsidR="00AD1FC1" w:rsidRPr="009451D7" w:rsidRDefault="00AD1FC1" w:rsidP="00590E52">
            <w:pPr>
              <w:spacing w:after="0"/>
              <w:rPr>
                <w:rFonts w:ascii="Times New Roman" w:hAnsi="Times New Roman" w:cs="Times New Roman"/>
              </w:rPr>
            </w:pPr>
            <w:r w:rsidRPr="009451D7">
              <w:rPr>
                <w:rFonts w:ascii="Times New Roman" w:hAnsi="Times New Roman" w:cs="Times New Roman"/>
              </w:rPr>
              <w:t>Mokytojų, tobulinusių kompetencijas, dalis (proc.)</w:t>
            </w:r>
          </w:p>
        </w:tc>
        <w:tc>
          <w:tcPr>
            <w:tcW w:w="1247" w:type="dxa"/>
          </w:tcPr>
          <w:p w:rsidR="00AD1FC1" w:rsidRPr="009451D7" w:rsidRDefault="00AD1FC1" w:rsidP="00D236D9">
            <w:pPr>
              <w:spacing w:after="0"/>
              <w:jc w:val="center"/>
              <w:rPr>
                <w:rFonts w:ascii="Times New Roman" w:hAnsi="Times New Roman" w:cs="Times New Roman"/>
              </w:rPr>
            </w:pPr>
            <w:r w:rsidRPr="009451D7">
              <w:rPr>
                <w:rFonts w:ascii="Times New Roman" w:hAnsi="Times New Roman" w:cs="Times New Roman"/>
              </w:rPr>
              <w:t>80</w:t>
            </w:r>
          </w:p>
        </w:tc>
        <w:tc>
          <w:tcPr>
            <w:tcW w:w="1276" w:type="dxa"/>
          </w:tcPr>
          <w:p w:rsidR="00AD1FC1" w:rsidRPr="009451D7" w:rsidRDefault="00AD1FC1" w:rsidP="00D236D9">
            <w:pPr>
              <w:spacing w:after="0"/>
              <w:jc w:val="center"/>
              <w:rPr>
                <w:rFonts w:ascii="Times New Roman" w:hAnsi="Times New Roman" w:cs="Times New Roman"/>
              </w:rPr>
            </w:pPr>
            <w:r w:rsidRPr="009451D7">
              <w:rPr>
                <w:rFonts w:ascii="Times New Roman" w:hAnsi="Times New Roman" w:cs="Times New Roman"/>
              </w:rPr>
              <w:t>20</w:t>
            </w:r>
          </w:p>
        </w:tc>
        <w:tc>
          <w:tcPr>
            <w:tcW w:w="992" w:type="dxa"/>
          </w:tcPr>
          <w:p w:rsidR="00AD1FC1" w:rsidRPr="009451D7" w:rsidRDefault="00AD1FC1" w:rsidP="00D236D9">
            <w:pPr>
              <w:spacing w:after="0"/>
              <w:jc w:val="center"/>
              <w:rPr>
                <w:rFonts w:ascii="Times New Roman" w:hAnsi="Times New Roman" w:cs="Times New Roman"/>
              </w:rPr>
            </w:pPr>
            <w:r w:rsidRPr="009451D7">
              <w:rPr>
                <w:rFonts w:ascii="Times New Roman" w:hAnsi="Times New Roman" w:cs="Times New Roman"/>
              </w:rPr>
              <w:t>30</w:t>
            </w:r>
          </w:p>
        </w:tc>
      </w:tr>
      <w:tr w:rsidR="00AD1FC1" w:rsidRPr="009451D7" w:rsidTr="00610DF9">
        <w:trPr>
          <w:gridBefore w:val="1"/>
          <w:wBefore w:w="29" w:type="dxa"/>
          <w:trHeight w:val="20"/>
        </w:trPr>
        <w:tc>
          <w:tcPr>
            <w:tcW w:w="2124" w:type="dxa"/>
            <w:gridSpan w:val="3"/>
            <w:vMerge/>
          </w:tcPr>
          <w:p w:rsidR="00AD1FC1" w:rsidRPr="009451D7" w:rsidRDefault="00AD1FC1" w:rsidP="00590E52">
            <w:pPr>
              <w:spacing w:after="0" w:line="240" w:lineRule="auto"/>
              <w:rPr>
                <w:rFonts w:ascii="Times New Roman" w:hAnsi="Times New Roman" w:cs="Times New Roman"/>
              </w:rPr>
            </w:pPr>
          </w:p>
        </w:tc>
        <w:tc>
          <w:tcPr>
            <w:tcW w:w="2136" w:type="dxa"/>
            <w:gridSpan w:val="3"/>
          </w:tcPr>
          <w:p w:rsidR="00AD1FC1" w:rsidRPr="009451D7" w:rsidRDefault="00AD1FC1" w:rsidP="00D236D9">
            <w:pPr>
              <w:spacing w:after="0" w:line="240" w:lineRule="auto"/>
              <w:rPr>
                <w:rFonts w:ascii="Times New Roman" w:hAnsi="Times New Roman" w:cs="Times New Roman"/>
              </w:rPr>
            </w:pPr>
            <w:r w:rsidRPr="009451D7">
              <w:rPr>
                <w:rFonts w:ascii="Times New Roman" w:hAnsi="Times New Roman" w:cs="Times New Roman"/>
              </w:rPr>
              <w:t xml:space="preserve">Dalinimasis patirtimi su savo įstaigos ir kitų įstaigų pedagogais.  Sudaromos sąlygos pedagogų gerosios patirties sklaidai – posėdžiuose aptariamos vestos ugdomosios veiklos, pristatomos metodinės priemonės, pasidalijama žiniomis ir patirtimi įgytomis </w:t>
            </w:r>
            <w:r w:rsidRPr="009451D7">
              <w:rPr>
                <w:rFonts w:ascii="Times New Roman" w:hAnsi="Times New Roman" w:cs="Times New Roman"/>
              </w:rPr>
              <w:lastRenderedPageBreak/>
              <w:t>seminaruose, rengiami metodiniai-praktiniai pranešimai, publikacijos</w:t>
            </w:r>
          </w:p>
        </w:tc>
        <w:tc>
          <w:tcPr>
            <w:tcW w:w="1538" w:type="dxa"/>
            <w:gridSpan w:val="2"/>
          </w:tcPr>
          <w:p w:rsidR="00AD1FC1" w:rsidRPr="009451D7" w:rsidRDefault="00AD1FC1" w:rsidP="00590E52">
            <w:pPr>
              <w:spacing w:after="0" w:line="240" w:lineRule="auto"/>
              <w:rPr>
                <w:rFonts w:ascii="Times New Roman" w:hAnsi="Times New Roman" w:cs="Times New Roman"/>
              </w:rPr>
            </w:pPr>
            <w:r>
              <w:rPr>
                <w:rFonts w:ascii="Times New Roman" w:hAnsi="Times New Roman" w:cs="Times New Roman"/>
              </w:rPr>
              <w:lastRenderedPageBreak/>
              <w:t>Direktoriaus p</w:t>
            </w:r>
            <w:r w:rsidRPr="009451D7">
              <w:rPr>
                <w:rFonts w:ascii="Times New Roman" w:hAnsi="Times New Roman" w:cs="Times New Roman"/>
              </w:rPr>
              <w:t>avaduotoja ugdymui</w:t>
            </w:r>
          </w:p>
        </w:tc>
        <w:tc>
          <w:tcPr>
            <w:tcW w:w="2431" w:type="dxa"/>
            <w:gridSpan w:val="5"/>
          </w:tcPr>
          <w:p w:rsidR="00AD1FC1" w:rsidRPr="009451D7" w:rsidRDefault="00AD1FC1" w:rsidP="00590E52">
            <w:pPr>
              <w:spacing w:after="0" w:line="240" w:lineRule="auto"/>
              <w:rPr>
                <w:rFonts w:ascii="Times New Roman" w:hAnsi="Times New Roman" w:cs="Times New Roman"/>
              </w:rPr>
            </w:pPr>
            <w:r w:rsidRPr="009451D7">
              <w:rPr>
                <w:rFonts w:ascii="Times New Roman" w:hAnsi="Times New Roman" w:cs="Times New Roman"/>
              </w:rPr>
              <w:t>Mokytojai įgis praktinių patirčių, padėsiančių sėkmingai organizuoti ugdymo procesą, Keisis požiūris į vaiką, atsižvelgiama į jo idėjas ir siūlymas, išlaikoma pusiausvyra tarp mokytojo inspiruotos ir vaiko siūlomos veiklos</w:t>
            </w:r>
          </w:p>
          <w:p w:rsidR="00AD1FC1" w:rsidRPr="009451D7" w:rsidRDefault="00D14DA1" w:rsidP="00D236D9">
            <w:pPr>
              <w:spacing w:after="0" w:line="240" w:lineRule="auto"/>
              <w:rPr>
                <w:rFonts w:ascii="Times New Roman" w:hAnsi="Times New Roman" w:cs="Times New Roman"/>
              </w:rPr>
            </w:pPr>
            <w:r>
              <w:rPr>
                <w:rFonts w:ascii="Times New Roman" w:hAnsi="Times New Roman" w:cs="Times New Roman"/>
              </w:rPr>
              <w:t>2023–</w:t>
            </w:r>
            <w:r w:rsidR="00AD1FC1" w:rsidRPr="009451D7">
              <w:rPr>
                <w:rFonts w:ascii="Times New Roman" w:hAnsi="Times New Roman" w:cs="Times New Roman"/>
              </w:rPr>
              <w:t>2024 m.</w:t>
            </w:r>
          </w:p>
        </w:tc>
        <w:tc>
          <w:tcPr>
            <w:tcW w:w="1553" w:type="dxa"/>
            <w:gridSpan w:val="2"/>
          </w:tcPr>
          <w:p w:rsidR="00AD1FC1" w:rsidRPr="009451D7" w:rsidRDefault="00AD1FC1" w:rsidP="00590E52">
            <w:pPr>
              <w:spacing w:after="0" w:line="240" w:lineRule="auto"/>
              <w:rPr>
                <w:rFonts w:ascii="Times New Roman" w:hAnsi="Times New Roman" w:cs="Times New Roman"/>
              </w:rPr>
            </w:pPr>
            <w:r w:rsidRPr="009451D7">
              <w:rPr>
                <w:rFonts w:ascii="Times New Roman" w:hAnsi="Times New Roman" w:cs="Times New Roman"/>
              </w:rPr>
              <w:t>Spec. lėšos</w:t>
            </w:r>
          </w:p>
          <w:p w:rsidR="00AD1FC1" w:rsidRPr="009451D7" w:rsidRDefault="00AD1FC1" w:rsidP="00590E52">
            <w:pPr>
              <w:spacing w:after="0" w:line="240" w:lineRule="auto"/>
              <w:rPr>
                <w:rFonts w:ascii="Times New Roman" w:hAnsi="Times New Roman" w:cs="Times New Roman"/>
              </w:rPr>
            </w:pPr>
            <w:r w:rsidRPr="009451D7">
              <w:rPr>
                <w:rFonts w:ascii="Times New Roman" w:hAnsi="Times New Roman" w:cs="Times New Roman"/>
              </w:rPr>
              <w:t>100 Eur.</w:t>
            </w:r>
          </w:p>
        </w:tc>
        <w:tc>
          <w:tcPr>
            <w:tcW w:w="1842" w:type="dxa"/>
            <w:gridSpan w:val="2"/>
          </w:tcPr>
          <w:p w:rsidR="00AD1FC1" w:rsidRPr="009451D7" w:rsidRDefault="00AD1FC1" w:rsidP="00590E52">
            <w:pPr>
              <w:spacing w:after="0" w:line="240" w:lineRule="auto"/>
              <w:rPr>
                <w:rFonts w:ascii="Times New Roman" w:hAnsi="Times New Roman" w:cs="Times New Roman"/>
              </w:rPr>
            </w:pPr>
            <w:r w:rsidRPr="009451D7">
              <w:rPr>
                <w:rFonts w:ascii="Times New Roman" w:hAnsi="Times New Roman" w:cs="Times New Roman"/>
              </w:rPr>
              <w:t>Mokytojų, dalyvavusių patirties sklaidos renginiuose dalis (proc.)</w:t>
            </w:r>
          </w:p>
        </w:tc>
        <w:tc>
          <w:tcPr>
            <w:tcW w:w="1247" w:type="dxa"/>
          </w:tcPr>
          <w:p w:rsidR="00AD1FC1" w:rsidRPr="009451D7" w:rsidRDefault="00AD1FC1" w:rsidP="00D236D9">
            <w:pPr>
              <w:spacing w:after="0" w:line="240" w:lineRule="auto"/>
              <w:jc w:val="center"/>
              <w:rPr>
                <w:rFonts w:ascii="Times New Roman" w:hAnsi="Times New Roman" w:cs="Times New Roman"/>
              </w:rPr>
            </w:pPr>
            <w:r w:rsidRPr="009451D7">
              <w:rPr>
                <w:rFonts w:ascii="Times New Roman" w:hAnsi="Times New Roman" w:cs="Times New Roman"/>
              </w:rPr>
              <w:t>0</w:t>
            </w:r>
          </w:p>
        </w:tc>
        <w:tc>
          <w:tcPr>
            <w:tcW w:w="1276" w:type="dxa"/>
          </w:tcPr>
          <w:p w:rsidR="00AD1FC1" w:rsidRPr="009451D7" w:rsidRDefault="00AD1FC1" w:rsidP="00D236D9">
            <w:pPr>
              <w:spacing w:after="0" w:line="240" w:lineRule="auto"/>
              <w:jc w:val="center"/>
              <w:rPr>
                <w:rFonts w:ascii="Times New Roman" w:hAnsi="Times New Roman" w:cs="Times New Roman"/>
              </w:rPr>
            </w:pPr>
            <w:r w:rsidRPr="009451D7">
              <w:rPr>
                <w:rFonts w:ascii="Times New Roman" w:hAnsi="Times New Roman" w:cs="Times New Roman"/>
              </w:rPr>
              <w:t>15</w:t>
            </w:r>
          </w:p>
        </w:tc>
        <w:tc>
          <w:tcPr>
            <w:tcW w:w="992" w:type="dxa"/>
          </w:tcPr>
          <w:p w:rsidR="00AD1FC1" w:rsidRPr="009451D7" w:rsidRDefault="00AD1FC1" w:rsidP="00D236D9">
            <w:pPr>
              <w:spacing w:after="0" w:line="240" w:lineRule="auto"/>
              <w:jc w:val="center"/>
              <w:rPr>
                <w:rFonts w:ascii="Times New Roman" w:hAnsi="Times New Roman" w:cs="Times New Roman"/>
              </w:rPr>
            </w:pPr>
            <w:r w:rsidRPr="009451D7">
              <w:rPr>
                <w:rFonts w:ascii="Times New Roman" w:hAnsi="Times New Roman" w:cs="Times New Roman"/>
              </w:rPr>
              <w:t>18</w:t>
            </w:r>
          </w:p>
        </w:tc>
      </w:tr>
      <w:tr w:rsidR="00AD1FC1" w:rsidRPr="009451D7" w:rsidTr="00610DF9">
        <w:trPr>
          <w:gridBefore w:val="1"/>
          <w:wBefore w:w="29" w:type="dxa"/>
          <w:trHeight w:val="20"/>
        </w:trPr>
        <w:tc>
          <w:tcPr>
            <w:tcW w:w="2124" w:type="dxa"/>
            <w:gridSpan w:val="3"/>
            <w:vMerge/>
          </w:tcPr>
          <w:p w:rsidR="00AD1FC1" w:rsidRPr="009451D7" w:rsidRDefault="00AD1FC1" w:rsidP="00590E52">
            <w:pPr>
              <w:spacing w:after="0" w:line="240" w:lineRule="auto"/>
              <w:rPr>
                <w:rFonts w:ascii="Times New Roman" w:hAnsi="Times New Roman" w:cs="Times New Roman"/>
              </w:rPr>
            </w:pPr>
          </w:p>
        </w:tc>
        <w:tc>
          <w:tcPr>
            <w:tcW w:w="2136" w:type="dxa"/>
            <w:gridSpan w:val="3"/>
          </w:tcPr>
          <w:p w:rsidR="00AD1FC1" w:rsidRPr="009451D7" w:rsidRDefault="00AD1FC1" w:rsidP="00D236D9">
            <w:pPr>
              <w:spacing w:after="0" w:line="240" w:lineRule="auto"/>
              <w:rPr>
                <w:rFonts w:ascii="Times New Roman" w:hAnsi="Times New Roman" w:cs="Times New Roman"/>
              </w:rPr>
            </w:pPr>
            <w:r w:rsidRPr="009451D7">
              <w:rPr>
                <w:rFonts w:ascii="Times New Roman" w:hAnsi="Times New Roman" w:cs="Times New Roman"/>
              </w:rPr>
              <w:t>Organizuojamas aptarnaujančio personalo kvalifikacijos ir kompetencijų tobulinimas</w:t>
            </w:r>
          </w:p>
        </w:tc>
        <w:tc>
          <w:tcPr>
            <w:tcW w:w="1538" w:type="dxa"/>
            <w:gridSpan w:val="2"/>
          </w:tcPr>
          <w:p w:rsidR="00AD1FC1" w:rsidRPr="009451D7" w:rsidRDefault="00AD1FC1" w:rsidP="00590E52">
            <w:pPr>
              <w:spacing w:after="0" w:line="240" w:lineRule="auto"/>
              <w:rPr>
                <w:rFonts w:ascii="Times New Roman" w:hAnsi="Times New Roman" w:cs="Times New Roman"/>
              </w:rPr>
            </w:pPr>
            <w:r>
              <w:rPr>
                <w:rFonts w:ascii="Times New Roman" w:hAnsi="Times New Roman" w:cs="Times New Roman"/>
              </w:rPr>
              <w:t>Direktoriaus p</w:t>
            </w:r>
            <w:r w:rsidRPr="009451D7">
              <w:rPr>
                <w:rFonts w:ascii="Times New Roman" w:hAnsi="Times New Roman" w:cs="Times New Roman"/>
              </w:rPr>
              <w:t>avaduotoja ugdymui</w:t>
            </w:r>
          </w:p>
        </w:tc>
        <w:tc>
          <w:tcPr>
            <w:tcW w:w="2431" w:type="dxa"/>
            <w:gridSpan w:val="5"/>
          </w:tcPr>
          <w:p w:rsidR="00AD1FC1" w:rsidRPr="009451D7" w:rsidRDefault="00AD1FC1" w:rsidP="00590E52">
            <w:pPr>
              <w:spacing w:after="0" w:line="240" w:lineRule="auto"/>
              <w:rPr>
                <w:rFonts w:ascii="Times New Roman" w:hAnsi="Times New Roman" w:cs="Times New Roman"/>
              </w:rPr>
            </w:pPr>
            <w:r w:rsidRPr="009451D7">
              <w:rPr>
                <w:rFonts w:ascii="Times New Roman" w:hAnsi="Times New Roman" w:cs="Times New Roman"/>
              </w:rPr>
              <w:t>Mokytojų padėjėjai ir ikimokyklinio ugdymo mokytojų padėjėjai įgys žinių apie vaikų raidą, elgesį ir emocinį ugdymą</w:t>
            </w:r>
          </w:p>
        </w:tc>
        <w:tc>
          <w:tcPr>
            <w:tcW w:w="1553" w:type="dxa"/>
            <w:gridSpan w:val="2"/>
          </w:tcPr>
          <w:p w:rsidR="00AD1FC1" w:rsidRPr="009451D7" w:rsidRDefault="00AD1FC1" w:rsidP="00590E52">
            <w:pPr>
              <w:spacing w:after="0" w:line="240" w:lineRule="auto"/>
              <w:rPr>
                <w:rFonts w:ascii="Times New Roman" w:hAnsi="Times New Roman" w:cs="Times New Roman"/>
              </w:rPr>
            </w:pPr>
          </w:p>
        </w:tc>
        <w:tc>
          <w:tcPr>
            <w:tcW w:w="1842" w:type="dxa"/>
            <w:gridSpan w:val="2"/>
          </w:tcPr>
          <w:p w:rsidR="00AD1FC1" w:rsidRPr="009451D7" w:rsidRDefault="00AD1FC1" w:rsidP="00590E52">
            <w:pPr>
              <w:spacing w:after="0" w:line="240" w:lineRule="auto"/>
              <w:rPr>
                <w:rFonts w:ascii="Times New Roman" w:hAnsi="Times New Roman" w:cs="Times New Roman"/>
              </w:rPr>
            </w:pPr>
            <w:r w:rsidRPr="009451D7">
              <w:rPr>
                <w:rFonts w:ascii="Times New Roman" w:hAnsi="Times New Roman" w:cs="Times New Roman"/>
              </w:rPr>
              <w:t>Mokytojų padėjėjų ir ikimokyklinio ugdymo mokytojų padėjėjų dalis (proc)</w:t>
            </w:r>
          </w:p>
        </w:tc>
        <w:tc>
          <w:tcPr>
            <w:tcW w:w="1247" w:type="dxa"/>
          </w:tcPr>
          <w:p w:rsidR="00AD1FC1" w:rsidRPr="009451D7" w:rsidRDefault="00AD1FC1" w:rsidP="00B230D0">
            <w:pPr>
              <w:spacing w:after="0" w:line="240" w:lineRule="auto"/>
              <w:jc w:val="center"/>
              <w:rPr>
                <w:rFonts w:ascii="Times New Roman" w:hAnsi="Times New Roman" w:cs="Times New Roman"/>
              </w:rPr>
            </w:pPr>
            <w:r w:rsidRPr="009451D7">
              <w:rPr>
                <w:rFonts w:ascii="Times New Roman" w:hAnsi="Times New Roman" w:cs="Times New Roman"/>
              </w:rPr>
              <w:t>60</w:t>
            </w:r>
          </w:p>
        </w:tc>
        <w:tc>
          <w:tcPr>
            <w:tcW w:w="1276" w:type="dxa"/>
          </w:tcPr>
          <w:p w:rsidR="00AD1FC1" w:rsidRPr="009451D7" w:rsidRDefault="00AD1FC1" w:rsidP="00B230D0">
            <w:pPr>
              <w:spacing w:after="0" w:line="240" w:lineRule="auto"/>
              <w:jc w:val="center"/>
              <w:rPr>
                <w:rFonts w:ascii="Times New Roman" w:hAnsi="Times New Roman" w:cs="Times New Roman"/>
              </w:rPr>
            </w:pPr>
            <w:r w:rsidRPr="009451D7">
              <w:rPr>
                <w:rFonts w:ascii="Times New Roman" w:hAnsi="Times New Roman" w:cs="Times New Roman"/>
              </w:rPr>
              <w:t>80</w:t>
            </w:r>
          </w:p>
        </w:tc>
        <w:tc>
          <w:tcPr>
            <w:tcW w:w="992" w:type="dxa"/>
          </w:tcPr>
          <w:p w:rsidR="00AD1FC1" w:rsidRPr="009451D7" w:rsidRDefault="00AD1FC1" w:rsidP="00B230D0">
            <w:pPr>
              <w:spacing w:after="0" w:line="240" w:lineRule="auto"/>
              <w:jc w:val="center"/>
              <w:rPr>
                <w:rFonts w:ascii="Times New Roman" w:hAnsi="Times New Roman" w:cs="Times New Roman"/>
              </w:rPr>
            </w:pPr>
            <w:r w:rsidRPr="009451D7">
              <w:rPr>
                <w:rFonts w:ascii="Times New Roman" w:hAnsi="Times New Roman" w:cs="Times New Roman"/>
              </w:rPr>
              <w:t>100</w:t>
            </w:r>
          </w:p>
        </w:tc>
      </w:tr>
      <w:tr w:rsidR="002D28E3" w:rsidRPr="009451D7" w:rsidTr="00610DF9">
        <w:trPr>
          <w:gridBefore w:val="1"/>
          <w:wBefore w:w="29" w:type="dxa"/>
          <w:trHeight w:val="20"/>
        </w:trPr>
        <w:tc>
          <w:tcPr>
            <w:tcW w:w="2124" w:type="dxa"/>
            <w:gridSpan w:val="3"/>
            <w:vMerge w:val="restart"/>
          </w:tcPr>
          <w:p w:rsidR="002D28E3" w:rsidRPr="009451D7" w:rsidRDefault="000F70ED" w:rsidP="00B230D0">
            <w:pPr>
              <w:spacing w:after="0" w:line="240" w:lineRule="auto"/>
              <w:rPr>
                <w:rFonts w:ascii="Times New Roman" w:hAnsi="Times New Roman" w:cs="Times New Roman"/>
                <w:color w:val="000000" w:themeColor="text1"/>
                <w:highlight w:val="yellow"/>
              </w:rPr>
            </w:pPr>
            <w:r w:rsidRPr="009451D7">
              <w:rPr>
                <w:rFonts w:ascii="Times New Roman" w:hAnsi="Times New Roman" w:cs="Times New Roman"/>
                <w:color w:val="000000" w:themeColor="text1"/>
              </w:rPr>
              <w:t>2.</w:t>
            </w:r>
            <w:r w:rsidR="00A21141">
              <w:rPr>
                <w:rFonts w:ascii="Times New Roman" w:hAnsi="Times New Roman" w:cs="Times New Roman"/>
                <w:color w:val="000000" w:themeColor="text1"/>
              </w:rPr>
              <w:t xml:space="preserve"> </w:t>
            </w:r>
            <w:r w:rsidRPr="009451D7">
              <w:rPr>
                <w:rFonts w:ascii="Times New Roman" w:hAnsi="Times New Roman" w:cs="Times New Roman"/>
                <w:color w:val="000000" w:themeColor="text1"/>
              </w:rPr>
              <w:t>Praplėsti ugdymo turinį</w:t>
            </w:r>
            <w:r w:rsidR="00B230D0" w:rsidRPr="009451D7">
              <w:rPr>
                <w:rFonts w:ascii="Times New Roman" w:hAnsi="Times New Roman" w:cs="Times New Roman"/>
                <w:color w:val="000000" w:themeColor="text1"/>
              </w:rPr>
              <w:t>,</w:t>
            </w:r>
            <w:r w:rsidRPr="009451D7">
              <w:rPr>
                <w:rFonts w:ascii="Times New Roman" w:hAnsi="Times New Roman" w:cs="Times New Roman"/>
                <w:color w:val="000000" w:themeColor="text1"/>
              </w:rPr>
              <w:t xml:space="preserve"> </w:t>
            </w:r>
            <w:r w:rsidR="00721790" w:rsidRPr="009451D7">
              <w:rPr>
                <w:rFonts w:ascii="Times New Roman" w:hAnsi="Times New Roman" w:cs="Times New Roman"/>
                <w:color w:val="000000" w:themeColor="text1"/>
              </w:rPr>
              <w:t>taikant inovatyvius ugdymo būdus bei metodus</w:t>
            </w:r>
          </w:p>
        </w:tc>
        <w:tc>
          <w:tcPr>
            <w:tcW w:w="2136" w:type="dxa"/>
            <w:gridSpan w:val="3"/>
          </w:tcPr>
          <w:p w:rsidR="002D28E3" w:rsidRPr="009451D7" w:rsidRDefault="0081143A" w:rsidP="00B230D0">
            <w:pPr>
              <w:spacing w:after="0"/>
              <w:rPr>
                <w:rFonts w:ascii="Times New Roman" w:hAnsi="Times New Roman"/>
                <w:bCs/>
                <w:iCs/>
              </w:rPr>
            </w:pPr>
            <w:r w:rsidRPr="009451D7">
              <w:rPr>
                <w:rFonts w:ascii="Times New Roman" w:hAnsi="Times New Roman"/>
                <w:bCs/>
                <w:iCs/>
              </w:rPr>
              <w:t>STEAM metodo</w:t>
            </w:r>
            <w:r w:rsidR="005C1EF1" w:rsidRPr="009451D7">
              <w:rPr>
                <w:rFonts w:ascii="Times New Roman" w:hAnsi="Times New Roman"/>
                <w:bCs/>
                <w:iCs/>
              </w:rPr>
              <w:t>, lauko pedagogikos idėjų</w:t>
            </w:r>
            <w:r w:rsidRPr="009451D7">
              <w:rPr>
                <w:rFonts w:ascii="Times New Roman" w:hAnsi="Times New Roman"/>
                <w:bCs/>
                <w:iCs/>
              </w:rPr>
              <w:t xml:space="preserve"> taikymas</w:t>
            </w:r>
            <w:r w:rsidR="00B230D0" w:rsidRPr="009451D7">
              <w:rPr>
                <w:rFonts w:ascii="Times New Roman" w:hAnsi="Times New Roman"/>
                <w:bCs/>
                <w:iCs/>
              </w:rPr>
              <w:t xml:space="preserve"> </w:t>
            </w:r>
            <w:r w:rsidR="00D62F38" w:rsidRPr="009451D7">
              <w:rPr>
                <w:rFonts w:ascii="Times New Roman" w:hAnsi="Times New Roman"/>
                <w:bCs/>
                <w:iCs/>
              </w:rPr>
              <w:t>ugdymo procese</w:t>
            </w:r>
          </w:p>
        </w:tc>
        <w:tc>
          <w:tcPr>
            <w:tcW w:w="1538" w:type="dxa"/>
            <w:gridSpan w:val="2"/>
          </w:tcPr>
          <w:p w:rsidR="007D676D" w:rsidRPr="009451D7" w:rsidRDefault="00A21141" w:rsidP="00590E52">
            <w:pPr>
              <w:spacing w:after="0"/>
              <w:rPr>
                <w:rFonts w:ascii="Times New Roman" w:hAnsi="Times New Roman"/>
              </w:rPr>
            </w:pPr>
            <w:r>
              <w:rPr>
                <w:rFonts w:ascii="Times New Roman" w:hAnsi="Times New Roman" w:cs="Times New Roman"/>
              </w:rPr>
              <w:t>Direktoriaus p</w:t>
            </w:r>
            <w:r w:rsidRPr="009451D7">
              <w:rPr>
                <w:rFonts w:ascii="Times New Roman" w:hAnsi="Times New Roman" w:cs="Times New Roman"/>
              </w:rPr>
              <w:t>avaduotoja ugdymui</w:t>
            </w:r>
            <w:r w:rsidRPr="009451D7">
              <w:rPr>
                <w:rFonts w:ascii="Times New Roman" w:hAnsi="Times New Roman"/>
              </w:rPr>
              <w:t xml:space="preserve"> </w:t>
            </w:r>
            <w:r w:rsidR="007D676D" w:rsidRPr="009451D7">
              <w:rPr>
                <w:rFonts w:ascii="Times New Roman" w:hAnsi="Times New Roman"/>
              </w:rPr>
              <w:t>Mokytojai</w:t>
            </w:r>
          </w:p>
        </w:tc>
        <w:tc>
          <w:tcPr>
            <w:tcW w:w="2431" w:type="dxa"/>
            <w:gridSpan w:val="5"/>
          </w:tcPr>
          <w:p w:rsidR="009E01AE" w:rsidRPr="009451D7" w:rsidRDefault="00F8448D" w:rsidP="00590E52">
            <w:pPr>
              <w:spacing w:after="0" w:line="240" w:lineRule="auto"/>
              <w:rPr>
                <w:rFonts w:ascii="Times New Roman" w:hAnsi="Times New Roman" w:cs="Times New Roman"/>
              </w:rPr>
            </w:pPr>
            <w:r w:rsidRPr="009451D7">
              <w:rPr>
                <w:rFonts w:ascii="Times New Roman" w:hAnsi="Times New Roman" w:cs="Times New Roman"/>
              </w:rPr>
              <w:t>Vaikai</w:t>
            </w:r>
            <w:r w:rsidR="00B230D0" w:rsidRPr="009451D7">
              <w:rPr>
                <w:rFonts w:ascii="Times New Roman" w:hAnsi="Times New Roman" w:cs="Times New Roman"/>
              </w:rPr>
              <w:t>,</w:t>
            </w:r>
            <w:r w:rsidRPr="009451D7">
              <w:rPr>
                <w:rFonts w:ascii="Times New Roman" w:hAnsi="Times New Roman" w:cs="Times New Roman"/>
              </w:rPr>
              <w:t xml:space="preserve"> dalyvau</w:t>
            </w:r>
            <w:r w:rsidR="0000020D" w:rsidRPr="009451D7">
              <w:rPr>
                <w:rFonts w:ascii="Times New Roman" w:hAnsi="Times New Roman" w:cs="Times New Roman"/>
              </w:rPr>
              <w:t xml:space="preserve">dami </w:t>
            </w:r>
            <w:r w:rsidRPr="009451D7">
              <w:rPr>
                <w:rFonts w:ascii="Times New Roman" w:hAnsi="Times New Roman" w:cs="Times New Roman"/>
              </w:rPr>
              <w:t>įvairiose veiklose</w:t>
            </w:r>
            <w:r w:rsidR="00B230D0" w:rsidRPr="009451D7">
              <w:rPr>
                <w:rFonts w:ascii="Times New Roman" w:hAnsi="Times New Roman" w:cs="Times New Roman"/>
              </w:rPr>
              <w:t>,</w:t>
            </w:r>
            <w:r w:rsidRPr="009451D7">
              <w:rPr>
                <w:rFonts w:ascii="Times New Roman" w:hAnsi="Times New Roman" w:cs="Times New Roman"/>
              </w:rPr>
              <w:t xml:space="preserve"> stebės, pažins, tyrinės, </w:t>
            </w:r>
            <w:r w:rsidR="0000020D" w:rsidRPr="009451D7">
              <w:rPr>
                <w:rFonts w:ascii="Times New Roman" w:hAnsi="Times New Roman" w:cs="Times New Roman"/>
              </w:rPr>
              <w:t xml:space="preserve">atras, </w:t>
            </w:r>
            <w:r w:rsidRPr="009451D7">
              <w:rPr>
                <w:rFonts w:ascii="Times New Roman" w:hAnsi="Times New Roman" w:cs="Times New Roman"/>
              </w:rPr>
              <w:t xml:space="preserve">užsiims kūrybine veikla, </w:t>
            </w:r>
            <w:r w:rsidR="0000020D" w:rsidRPr="009451D7">
              <w:rPr>
                <w:rFonts w:ascii="Times New Roman" w:hAnsi="Times New Roman" w:cs="Times New Roman"/>
              </w:rPr>
              <w:t xml:space="preserve">įgis įvairių patirčių, plėtosis jų </w:t>
            </w:r>
            <w:r w:rsidR="002B1751" w:rsidRPr="009451D7">
              <w:rPr>
                <w:rFonts w:ascii="Times New Roman" w:hAnsi="Times New Roman" w:cs="Times New Roman"/>
              </w:rPr>
              <w:t>gamtamokslinės, technologinės,</w:t>
            </w:r>
            <w:r w:rsidR="009E01AE" w:rsidRPr="009451D7">
              <w:rPr>
                <w:rFonts w:ascii="Times New Roman" w:hAnsi="Times New Roman" w:cs="Times New Roman"/>
              </w:rPr>
              <w:t xml:space="preserve"> matematinė</w:t>
            </w:r>
            <w:r w:rsidR="00B230D0" w:rsidRPr="009451D7">
              <w:rPr>
                <w:rFonts w:ascii="Times New Roman" w:hAnsi="Times New Roman" w:cs="Times New Roman"/>
              </w:rPr>
              <w:t>s, kalbinės žinios bei įgūdžiai</w:t>
            </w:r>
          </w:p>
          <w:p w:rsidR="002D28E3" w:rsidRPr="009451D7" w:rsidRDefault="009E01AE" w:rsidP="00B230D0">
            <w:pPr>
              <w:spacing w:after="0" w:line="240" w:lineRule="auto"/>
              <w:rPr>
                <w:rFonts w:ascii="Times New Roman" w:hAnsi="Times New Roman" w:cs="Times New Roman"/>
              </w:rPr>
            </w:pPr>
            <w:r w:rsidRPr="009451D7">
              <w:rPr>
                <w:rFonts w:ascii="Times New Roman" w:hAnsi="Times New Roman" w:cs="Times New Roman"/>
              </w:rPr>
              <w:t>2022</w:t>
            </w:r>
            <w:r w:rsidR="00B230D0" w:rsidRPr="009451D7">
              <w:rPr>
                <w:rFonts w:ascii="Times New Roman" w:hAnsi="Times New Roman" w:cs="Times New Roman"/>
              </w:rPr>
              <w:t>–</w:t>
            </w:r>
            <w:r w:rsidRPr="009451D7">
              <w:rPr>
                <w:rFonts w:ascii="Times New Roman" w:hAnsi="Times New Roman" w:cs="Times New Roman"/>
              </w:rPr>
              <w:t>2024 m.</w:t>
            </w:r>
            <w:r w:rsidR="00F8448D" w:rsidRPr="009451D7">
              <w:rPr>
                <w:rFonts w:ascii="Times New Roman" w:hAnsi="Times New Roman" w:cs="Times New Roman"/>
              </w:rPr>
              <w:t xml:space="preserve"> </w:t>
            </w:r>
          </w:p>
        </w:tc>
        <w:tc>
          <w:tcPr>
            <w:tcW w:w="1553" w:type="dxa"/>
            <w:gridSpan w:val="2"/>
          </w:tcPr>
          <w:p w:rsidR="002D28E3" w:rsidRPr="009451D7" w:rsidRDefault="00B230D0" w:rsidP="00B230D0">
            <w:pPr>
              <w:spacing w:after="0" w:line="240" w:lineRule="auto"/>
              <w:jc w:val="center"/>
              <w:rPr>
                <w:rFonts w:ascii="Times New Roman" w:hAnsi="Times New Roman" w:cs="Times New Roman"/>
              </w:rPr>
            </w:pPr>
            <w:r w:rsidRPr="009451D7">
              <w:rPr>
                <w:rFonts w:ascii="Times New Roman" w:hAnsi="Times New Roman" w:cs="Times New Roman"/>
              </w:rPr>
              <w:t>-</w:t>
            </w:r>
          </w:p>
        </w:tc>
        <w:tc>
          <w:tcPr>
            <w:tcW w:w="1842" w:type="dxa"/>
            <w:gridSpan w:val="2"/>
          </w:tcPr>
          <w:p w:rsidR="002D28E3" w:rsidRPr="009451D7" w:rsidRDefault="00CD4A44" w:rsidP="00590E52">
            <w:pPr>
              <w:spacing w:after="0" w:line="240" w:lineRule="auto"/>
              <w:ind w:right="-108"/>
              <w:rPr>
                <w:rFonts w:ascii="Times New Roman" w:hAnsi="Times New Roman" w:cs="Times New Roman"/>
              </w:rPr>
            </w:pPr>
            <w:r w:rsidRPr="009451D7">
              <w:rPr>
                <w:rFonts w:ascii="Times New Roman" w:hAnsi="Times New Roman" w:cs="Times New Roman"/>
              </w:rPr>
              <w:t>Mokytojų</w:t>
            </w:r>
            <w:r w:rsidR="00B230D0" w:rsidRPr="009451D7">
              <w:rPr>
                <w:rFonts w:ascii="Times New Roman" w:hAnsi="Times New Roman" w:cs="Times New Roman"/>
              </w:rPr>
              <w:t>,</w:t>
            </w:r>
            <w:r w:rsidRPr="009451D7">
              <w:rPr>
                <w:rFonts w:ascii="Times New Roman" w:hAnsi="Times New Roman" w:cs="Times New Roman"/>
              </w:rPr>
              <w:t xml:space="preserve"> taikančių inovacijas ugdymo procese</w:t>
            </w:r>
            <w:r w:rsidR="00B230D0" w:rsidRPr="009451D7">
              <w:rPr>
                <w:rFonts w:ascii="Times New Roman" w:hAnsi="Times New Roman" w:cs="Times New Roman"/>
              </w:rPr>
              <w:t>,</w:t>
            </w:r>
            <w:r w:rsidRPr="009451D7">
              <w:rPr>
                <w:rFonts w:ascii="Times New Roman" w:hAnsi="Times New Roman" w:cs="Times New Roman"/>
              </w:rPr>
              <w:t xml:space="preserve"> </w:t>
            </w:r>
            <w:r w:rsidR="004E7811" w:rsidRPr="009451D7">
              <w:rPr>
                <w:rFonts w:ascii="Times New Roman" w:hAnsi="Times New Roman" w:cs="Times New Roman"/>
              </w:rPr>
              <w:t>dalis(proc.)</w:t>
            </w:r>
          </w:p>
        </w:tc>
        <w:tc>
          <w:tcPr>
            <w:tcW w:w="1247" w:type="dxa"/>
            <w:shd w:val="clear" w:color="auto" w:fill="auto"/>
          </w:tcPr>
          <w:p w:rsidR="002D28E3" w:rsidRPr="009451D7" w:rsidRDefault="004E7811" w:rsidP="00B230D0">
            <w:pPr>
              <w:spacing w:after="0" w:line="240" w:lineRule="auto"/>
              <w:jc w:val="center"/>
              <w:rPr>
                <w:rFonts w:ascii="Times New Roman" w:hAnsi="Times New Roman" w:cs="Times New Roman"/>
              </w:rPr>
            </w:pPr>
            <w:r w:rsidRPr="009451D7">
              <w:rPr>
                <w:rFonts w:ascii="Times New Roman" w:hAnsi="Times New Roman" w:cs="Times New Roman"/>
              </w:rPr>
              <w:t>60</w:t>
            </w:r>
          </w:p>
        </w:tc>
        <w:tc>
          <w:tcPr>
            <w:tcW w:w="1276" w:type="dxa"/>
            <w:shd w:val="clear" w:color="auto" w:fill="auto"/>
          </w:tcPr>
          <w:p w:rsidR="002D28E3" w:rsidRPr="009451D7" w:rsidRDefault="004E7811" w:rsidP="00B230D0">
            <w:pPr>
              <w:spacing w:after="0" w:line="240" w:lineRule="auto"/>
              <w:jc w:val="center"/>
              <w:rPr>
                <w:rFonts w:ascii="Times New Roman" w:hAnsi="Times New Roman" w:cs="Times New Roman"/>
              </w:rPr>
            </w:pPr>
            <w:r w:rsidRPr="009451D7">
              <w:rPr>
                <w:rFonts w:ascii="Times New Roman" w:hAnsi="Times New Roman" w:cs="Times New Roman"/>
              </w:rPr>
              <w:t>80</w:t>
            </w:r>
          </w:p>
        </w:tc>
        <w:tc>
          <w:tcPr>
            <w:tcW w:w="992" w:type="dxa"/>
            <w:shd w:val="clear" w:color="auto" w:fill="auto"/>
          </w:tcPr>
          <w:p w:rsidR="002D28E3" w:rsidRPr="009451D7" w:rsidRDefault="004E7811" w:rsidP="00B230D0">
            <w:pPr>
              <w:spacing w:after="0" w:line="240" w:lineRule="auto"/>
              <w:jc w:val="center"/>
              <w:rPr>
                <w:rFonts w:ascii="Times New Roman" w:hAnsi="Times New Roman" w:cs="Times New Roman"/>
              </w:rPr>
            </w:pPr>
            <w:r w:rsidRPr="009451D7">
              <w:rPr>
                <w:rFonts w:ascii="Times New Roman" w:hAnsi="Times New Roman" w:cs="Times New Roman"/>
              </w:rPr>
              <w:t>100</w:t>
            </w:r>
          </w:p>
        </w:tc>
      </w:tr>
      <w:tr w:rsidR="002D28E3" w:rsidRPr="009451D7" w:rsidTr="00610DF9">
        <w:trPr>
          <w:gridBefore w:val="1"/>
          <w:wBefore w:w="29" w:type="dxa"/>
          <w:trHeight w:val="20"/>
        </w:trPr>
        <w:tc>
          <w:tcPr>
            <w:tcW w:w="2124" w:type="dxa"/>
            <w:gridSpan w:val="3"/>
            <w:vMerge/>
          </w:tcPr>
          <w:p w:rsidR="002D28E3" w:rsidRPr="009451D7" w:rsidRDefault="002D28E3" w:rsidP="00590E52">
            <w:pPr>
              <w:spacing w:after="0" w:line="240" w:lineRule="auto"/>
              <w:rPr>
                <w:rFonts w:ascii="Times New Roman" w:hAnsi="Times New Roman" w:cs="Times New Roman"/>
              </w:rPr>
            </w:pPr>
          </w:p>
        </w:tc>
        <w:tc>
          <w:tcPr>
            <w:tcW w:w="2136" w:type="dxa"/>
            <w:gridSpan w:val="3"/>
          </w:tcPr>
          <w:p w:rsidR="002D28E3" w:rsidRPr="009451D7" w:rsidRDefault="005C1EF1" w:rsidP="006354FB">
            <w:pPr>
              <w:spacing w:after="0" w:line="240" w:lineRule="auto"/>
              <w:rPr>
                <w:rFonts w:ascii="Times New Roman" w:hAnsi="Times New Roman" w:cs="Times New Roman"/>
                <w:color w:val="FF0000"/>
              </w:rPr>
            </w:pPr>
            <w:r w:rsidRPr="009451D7">
              <w:rPr>
                <w:rFonts w:ascii="Times New Roman" w:hAnsi="Times New Roman" w:cs="Times New Roman"/>
              </w:rPr>
              <w:t>IKT, SMART programos įrankių naudojimas</w:t>
            </w:r>
          </w:p>
        </w:tc>
        <w:tc>
          <w:tcPr>
            <w:tcW w:w="1538" w:type="dxa"/>
            <w:gridSpan w:val="2"/>
          </w:tcPr>
          <w:p w:rsidR="002D28E3" w:rsidRPr="009451D7" w:rsidRDefault="00A21141" w:rsidP="007D676D">
            <w:pPr>
              <w:spacing w:after="0" w:line="240" w:lineRule="auto"/>
              <w:rPr>
                <w:rFonts w:ascii="Times New Roman" w:hAnsi="Times New Roman" w:cs="Times New Roman"/>
              </w:rPr>
            </w:pPr>
            <w:r>
              <w:rPr>
                <w:rFonts w:ascii="Times New Roman" w:hAnsi="Times New Roman" w:cs="Times New Roman"/>
              </w:rPr>
              <w:t>Direktoriaus p</w:t>
            </w:r>
            <w:r w:rsidRPr="009451D7">
              <w:rPr>
                <w:rFonts w:ascii="Times New Roman" w:hAnsi="Times New Roman" w:cs="Times New Roman"/>
              </w:rPr>
              <w:t>avaduotoja ugdymui</w:t>
            </w:r>
            <w:r w:rsidRPr="009451D7">
              <w:rPr>
                <w:rFonts w:ascii="Times New Roman" w:hAnsi="Times New Roman"/>
              </w:rPr>
              <w:t xml:space="preserve"> </w:t>
            </w:r>
            <w:r w:rsidR="007D676D" w:rsidRPr="009451D7">
              <w:rPr>
                <w:rFonts w:ascii="Times New Roman" w:hAnsi="Times New Roman"/>
              </w:rPr>
              <w:t>Mokytojai</w:t>
            </w:r>
          </w:p>
        </w:tc>
        <w:tc>
          <w:tcPr>
            <w:tcW w:w="2431" w:type="dxa"/>
            <w:gridSpan w:val="5"/>
          </w:tcPr>
          <w:p w:rsidR="002D28E3" w:rsidRPr="009451D7" w:rsidRDefault="00FD5F27" w:rsidP="00590E52">
            <w:pPr>
              <w:spacing w:after="0"/>
              <w:rPr>
                <w:rFonts w:ascii="Times New Roman" w:hAnsi="Times New Roman"/>
              </w:rPr>
            </w:pPr>
            <w:r w:rsidRPr="009451D7">
              <w:rPr>
                <w:rFonts w:ascii="Times New Roman" w:hAnsi="Times New Roman"/>
              </w:rPr>
              <w:t xml:space="preserve">Tobulės vaikų naudojimosi IKT ir SMART programomis įgūdžiai. Didės motyvacija, žingeidumas, gerės </w:t>
            </w:r>
            <w:r w:rsidR="00DF0189" w:rsidRPr="009451D7">
              <w:rPr>
                <w:rFonts w:ascii="Times New Roman" w:hAnsi="Times New Roman"/>
              </w:rPr>
              <w:t xml:space="preserve">ugdymosi </w:t>
            </w:r>
            <w:r w:rsidRPr="009451D7">
              <w:rPr>
                <w:rFonts w:ascii="Times New Roman" w:hAnsi="Times New Roman"/>
              </w:rPr>
              <w:t>pasiekimai.</w:t>
            </w:r>
          </w:p>
          <w:p w:rsidR="00DF0189" w:rsidRPr="009451D7" w:rsidRDefault="00DF0189" w:rsidP="00B230D0">
            <w:pPr>
              <w:spacing w:after="0"/>
              <w:rPr>
                <w:rFonts w:ascii="Times New Roman" w:hAnsi="Times New Roman"/>
              </w:rPr>
            </w:pPr>
            <w:r w:rsidRPr="009451D7">
              <w:rPr>
                <w:rFonts w:ascii="Times New Roman" w:hAnsi="Times New Roman"/>
              </w:rPr>
              <w:t>2022–2024 m.</w:t>
            </w:r>
          </w:p>
        </w:tc>
        <w:tc>
          <w:tcPr>
            <w:tcW w:w="1553" w:type="dxa"/>
            <w:gridSpan w:val="2"/>
          </w:tcPr>
          <w:p w:rsidR="002D28E3" w:rsidRPr="009451D7" w:rsidRDefault="00A8018B" w:rsidP="00B230D0">
            <w:pPr>
              <w:spacing w:after="0"/>
              <w:jc w:val="center"/>
              <w:rPr>
                <w:rFonts w:ascii="Times New Roman" w:hAnsi="Times New Roman"/>
              </w:rPr>
            </w:pPr>
            <w:r w:rsidRPr="009451D7">
              <w:rPr>
                <w:rFonts w:ascii="Times New Roman" w:hAnsi="Times New Roman"/>
              </w:rPr>
              <w:t>-</w:t>
            </w:r>
          </w:p>
        </w:tc>
        <w:tc>
          <w:tcPr>
            <w:tcW w:w="1842" w:type="dxa"/>
            <w:gridSpan w:val="2"/>
          </w:tcPr>
          <w:p w:rsidR="002D28E3" w:rsidRPr="009451D7" w:rsidRDefault="0019286C" w:rsidP="00590E52">
            <w:pPr>
              <w:spacing w:after="0"/>
              <w:rPr>
                <w:rFonts w:ascii="Times New Roman" w:hAnsi="Times New Roman"/>
              </w:rPr>
            </w:pPr>
            <w:r w:rsidRPr="009451D7">
              <w:rPr>
                <w:rFonts w:ascii="Times New Roman" w:hAnsi="Times New Roman"/>
              </w:rPr>
              <w:t>Grupių</w:t>
            </w:r>
            <w:r w:rsidR="00B230D0" w:rsidRPr="009451D7">
              <w:rPr>
                <w:rFonts w:ascii="Times New Roman" w:hAnsi="Times New Roman"/>
              </w:rPr>
              <w:t>,</w:t>
            </w:r>
            <w:r w:rsidRPr="009451D7">
              <w:rPr>
                <w:rFonts w:ascii="Times New Roman" w:hAnsi="Times New Roman"/>
              </w:rPr>
              <w:t xml:space="preserve"> naudojančių IKT technologijas</w:t>
            </w:r>
            <w:r w:rsidR="00B230D0" w:rsidRPr="009451D7">
              <w:rPr>
                <w:rFonts w:ascii="Times New Roman" w:hAnsi="Times New Roman"/>
              </w:rPr>
              <w:t>,</w:t>
            </w:r>
            <w:r w:rsidRPr="009451D7">
              <w:rPr>
                <w:rFonts w:ascii="Times New Roman" w:hAnsi="Times New Roman"/>
              </w:rPr>
              <w:t xml:space="preserve"> skaičius (vnt.)</w:t>
            </w:r>
          </w:p>
        </w:tc>
        <w:tc>
          <w:tcPr>
            <w:tcW w:w="1247" w:type="dxa"/>
            <w:shd w:val="clear" w:color="auto" w:fill="auto"/>
          </w:tcPr>
          <w:p w:rsidR="002D28E3" w:rsidRPr="009451D7" w:rsidRDefault="0019286C" w:rsidP="00B230D0">
            <w:pPr>
              <w:spacing w:after="0"/>
              <w:ind w:right="-227"/>
              <w:jc w:val="center"/>
              <w:rPr>
                <w:rFonts w:ascii="Times New Roman" w:hAnsi="Times New Roman"/>
              </w:rPr>
            </w:pPr>
            <w:r w:rsidRPr="009451D7">
              <w:rPr>
                <w:rFonts w:ascii="Times New Roman" w:hAnsi="Times New Roman"/>
              </w:rPr>
              <w:t>9</w:t>
            </w:r>
          </w:p>
        </w:tc>
        <w:tc>
          <w:tcPr>
            <w:tcW w:w="1276" w:type="dxa"/>
            <w:shd w:val="clear" w:color="auto" w:fill="auto"/>
          </w:tcPr>
          <w:p w:rsidR="002D28E3" w:rsidRPr="009451D7" w:rsidRDefault="0019286C" w:rsidP="00B230D0">
            <w:pPr>
              <w:spacing w:after="0"/>
              <w:ind w:right="-227"/>
              <w:jc w:val="center"/>
              <w:rPr>
                <w:rFonts w:ascii="Times New Roman" w:hAnsi="Times New Roman"/>
              </w:rPr>
            </w:pPr>
            <w:r w:rsidRPr="009451D7">
              <w:rPr>
                <w:rFonts w:ascii="Times New Roman" w:hAnsi="Times New Roman"/>
              </w:rPr>
              <w:t>9</w:t>
            </w:r>
          </w:p>
        </w:tc>
        <w:tc>
          <w:tcPr>
            <w:tcW w:w="992" w:type="dxa"/>
            <w:shd w:val="clear" w:color="auto" w:fill="auto"/>
          </w:tcPr>
          <w:p w:rsidR="002D28E3" w:rsidRPr="009451D7" w:rsidRDefault="0019286C" w:rsidP="00B230D0">
            <w:pPr>
              <w:spacing w:after="0"/>
              <w:ind w:right="-227"/>
              <w:jc w:val="center"/>
              <w:rPr>
                <w:rFonts w:ascii="Times New Roman" w:hAnsi="Times New Roman"/>
              </w:rPr>
            </w:pPr>
            <w:r w:rsidRPr="009451D7">
              <w:rPr>
                <w:rFonts w:ascii="Times New Roman" w:hAnsi="Times New Roman"/>
              </w:rPr>
              <w:t>9</w:t>
            </w:r>
          </w:p>
        </w:tc>
      </w:tr>
      <w:tr w:rsidR="002D28E3" w:rsidRPr="009451D7" w:rsidTr="00610DF9">
        <w:trPr>
          <w:gridBefore w:val="1"/>
          <w:wBefore w:w="29" w:type="dxa"/>
          <w:trHeight w:val="20"/>
        </w:trPr>
        <w:tc>
          <w:tcPr>
            <w:tcW w:w="2124" w:type="dxa"/>
            <w:gridSpan w:val="3"/>
            <w:vMerge/>
          </w:tcPr>
          <w:p w:rsidR="002D28E3" w:rsidRPr="009451D7" w:rsidRDefault="002D28E3" w:rsidP="00590E52">
            <w:pPr>
              <w:spacing w:after="0" w:line="240" w:lineRule="auto"/>
              <w:rPr>
                <w:rFonts w:ascii="Times New Roman" w:hAnsi="Times New Roman" w:cs="Times New Roman"/>
              </w:rPr>
            </w:pPr>
          </w:p>
        </w:tc>
        <w:tc>
          <w:tcPr>
            <w:tcW w:w="2136" w:type="dxa"/>
            <w:gridSpan w:val="3"/>
          </w:tcPr>
          <w:p w:rsidR="002D28E3" w:rsidRPr="009451D7" w:rsidRDefault="00B36073" w:rsidP="00590E52">
            <w:pPr>
              <w:spacing w:after="0" w:line="240" w:lineRule="auto"/>
              <w:rPr>
                <w:rFonts w:ascii="Times New Roman" w:hAnsi="Times New Roman" w:cs="Times New Roman"/>
              </w:rPr>
            </w:pPr>
            <w:r w:rsidRPr="009451D7">
              <w:rPr>
                <w:rFonts w:ascii="Times New Roman" w:hAnsi="Times New Roman" w:cs="Times New Roman"/>
              </w:rPr>
              <w:t>IKT priemonių</w:t>
            </w:r>
            <w:r w:rsidR="00265A7A" w:rsidRPr="009451D7">
              <w:rPr>
                <w:rFonts w:ascii="Times New Roman" w:hAnsi="Times New Roman" w:cs="Times New Roman"/>
              </w:rPr>
              <w:t>, priešmokyklinio ugdymo grupėms, įsigijimas</w:t>
            </w:r>
          </w:p>
        </w:tc>
        <w:tc>
          <w:tcPr>
            <w:tcW w:w="1538" w:type="dxa"/>
            <w:gridSpan w:val="2"/>
          </w:tcPr>
          <w:p w:rsidR="002D28E3" w:rsidRPr="009451D7" w:rsidRDefault="007D676D" w:rsidP="00590E52">
            <w:pPr>
              <w:spacing w:after="0" w:line="240" w:lineRule="auto"/>
              <w:rPr>
                <w:rFonts w:ascii="Times New Roman" w:hAnsi="Times New Roman" w:cs="Times New Roman"/>
              </w:rPr>
            </w:pPr>
            <w:r w:rsidRPr="009451D7">
              <w:rPr>
                <w:rFonts w:ascii="Times New Roman" w:hAnsi="Times New Roman" w:cs="Times New Roman"/>
              </w:rPr>
              <w:t>Direktorius</w:t>
            </w:r>
          </w:p>
          <w:p w:rsidR="007D676D" w:rsidRPr="009451D7" w:rsidRDefault="00A21141" w:rsidP="00B230D0">
            <w:pPr>
              <w:spacing w:after="0"/>
              <w:rPr>
                <w:rFonts w:ascii="Times New Roman" w:hAnsi="Times New Roman" w:cs="Times New Roman"/>
              </w:rPr>
            </w:pPr>
            <w:r>
              <w:rPr>
                <w:rFonts w:ascii="Times New Roman" w:hAnsi="Times New Roman" w:cs="Times New Roman"/>
              </w:rPr>
              <w:t>Direktoriaus p</w:t>
            </w:r>
            <w:r w:rsidRPr="009451D7">
              <w:rPr>
                <w:rFonts w:ascii="Times New Roman" w:hAnsi="Times New Roman" w:cs="Times New Roman"/>
              </w:rPr>
              <w:t>avaduotoja ugdymui</w:t>
            </w:r>
          </w:p>
        </w:tc>
        <w:tc>
          <w:tcPr>
            <w:tcW w:w="2431" w:type="dxa"/>
            <w:gridSpan w:val="5"/>
          </w:tcPr>
          <w:p w:rsidR="002D28E3" w:rsidRPr="007807F2" w:rsidRDefault="00284894" w:rsidP="00590E52">
            <w:pPr>
              <w:spacing w:after="0" w:line="240" w:lineRule="auto"/>
              <w:rPr>
                <w:rFonts w:ascii="Times New Roman" w:hAnsi="Times New Roman" w:cs="Times New Roman"/>
                <w:sz w:val="21"/>
                <w:szCs w:val="21"/>
              </w:rPr>
            </w:pPr>
            <w:r w:rsidRPr="007807F2">
              <w:rPr>
                <w:rFonts w:ascii="Times New Roman" w:hAnsi="Times New Roman" w:cs="Times New Roman"/>
                <w:sz w:val="21"/>
                <w:szCs w:val="21"/>
              </w:rPr>
              <w:t>Įsigyta priemonių</w:t>
            </w:r>
            <w:r w:rsidR="00DF0189" w:rsidRPr="007807F2">
              <w:rPr>
                <w:rFonts w:ascii="Times New Roman" w:hAnsi="Times New Roman" w:cs="Times New Roman"/>
                <w:sz w:val="21"/>
                <w:szCs w:val="21"/>
              </w:rPr>
              <w:t xml:space="preserve"> </w:t>
            </w:r>
            <w:r w:rsidR="00A30CC5" w:rsidRPr="007807F2">
              <w:rPr>
                <w:rFonts w:ascii="Times New Roman" w:hAnsi="Times New Roman" w:cs="Times New Roman"/>
                <w:sz w:val="21"/>
                <w:szCs w:val="21"/>
              </w:rPr>
              <w:t>priešm</w:t>
            </w:r>
            <w:r w:rsidRPr="007807F2">
              <w:rPr>
                <w:rFonts w:ascii="Times New Roman" w:hAnsi="Times New Roman" w:cs="Times New Roman"/>
                <w:sz w:val="21"/>
                <w:szCs w:val="21"/>
              </w:rPr>
              <w:t>okykli</w:t>
            </w:r>
            <w:r w:rsidR="00DF0189" w:rsidRPr="007807F2">
              <w:rPr>
                <w:rFonts w:ascii="Times New Roman" w:hAnsi="Times New Roman" w:cs="Times New Roman"/>
                <w:sz w:val="21"/>
                <w:szCs w:val="21"/>
              </w:rPr>
              <w:t>nio amžiaus vaikų programavimo pradmenų formavimui ir planšečių individualiai vaikų veiklai</w:t>
            </w:r>
            <w:r w:rsidR="004266E3" w:rsidRPr="007807F2">
              <w:rPr>
                <w:rFonts w:ascii="Times New Roman" w:hAnsi="Times New Roman" w:cs="Times New Roman"/>
                <w:sz w:val="21"/>
                <w:szCs w:val="21"/>
              </w:rPr>
              <w:t xml:space="preserve">, </w:t>
            </w:r>
            <w:r w:rsidR="00015677" w:rsidRPr="007807F2">
              <w:rPr>
                <w:rFonts w:ascii="Times New Roman" w:hAnsi="Times New Roman" w:cs="Times New Roman"/>
                <w:sz w:val="21"/>
                <w:szCs w:val="21"/>
              </w:rPr>
              <w:t>kompiuterinių ekranų.</w:t>
            </w:r>
          </w:p>
          <w:p w:rsidR="00DF0189" w:rsidRPr="009451D7" w:rsidRDefault="00DF0189" w:rsidP="00B230D0">
            <w:pPr>
              <w:spacing w:after="0" w:line="240" w:lineRule="auto"/>
              <w:rPr>
                <w:rFonts w:ascii="Times New Roman" w:hAnsi="Times New Roman" w:cs="Times New Roman"/>
              </w:rPr>
            </w:pPr>
            <w:r w:rsidRPr="007807F2">
              <w:rPr>
                <w:rFonts w:ascii="Times New Roman" w:hAnsi="Times New Roman" w:cs="Times New Roman"/>
                <w:sz w:val="21"/>
                <w:szCs w:val="21"/>
              </w:rPr>
              <w:t>2022</w:t>
            </w:r>
            <w:r w:rsidR="00B230D0" w:rsidRPr="007807F2">
              <w:rPr>
                <w:rFonts w:ascii="Times New Roman" w:hAnsi="Times New Roman" w:cs="Times New Roman"/>
                <w:sz w:val="21"/>
                <w:szCs w:val="21"/>
              </w:rPr>
              <w:t>–2</w:t>
            </w:r>
            <w:r w:rsidR="000F0361" w:rsidRPr="007807F2">
              <w:rPr>
                <w:rFonts w:ascii="Times New Roman" w:hAnsi="Times New Roman" w:cs="Times New Roman"/>
                <w:sz w:val="21"/>
                <w:szCs w:val="21"/>
              </w:rPr>
              <w:t xml:space="preserve">024 </w:t>
            </w:r>
            <w:r w:rsidRPr="007807F2">
              <w:rPr>
                <w:rFonts w:ascii="Times New Roman" w:hAnsi="Times New Roman" w:cs="Times New Roman"/>
                <w:sz w:val="21"/>
                <w:szCs w:val="21"/>
              </w:rPr>
              <w:t>m.</w:t>
            </w:r>
          </w:p>
        </w:tc>
        <w:tc>
          <w:tcPr>
            <w:tcW w:w="1553" w:type="dxa"/>
            <w:gridSpan w:val="2"/>
          </w:tcPr>
          <w:p w:rsidR="002D28E3" w:rsidRPr="009451D7" w:rsidRDefault="00E013E2" w:rsidP="00590E52">
            <w:pPr>
              <w:spacing w:after="0" w:line="240" w:lineRule="auto"/>
              <w:rPr>
                <w:rFonts w:ascii="Times New Roman" w:hAnsi="Times New Roman" w:cs="Times New Roman"/>
              </w:rPr>
            </w:pPr>
            <w:r w:rsidRPr="009451D7">
              <w:rPr>
                <w:rFonts w:ascii="Times New Roman" w:hAnsi="Times New Roman" w:cs="Times New Roman"/>
              </w:rPr>
              <w:t>MK</w:t>
            </w:r>
          </w:p>
          <w:p w:rsidR="00E013E2" w:rsidRPr="009451D7" w:rsidRDefault="0006341B" w:rsidP="00590E52">
            <w:pPr>
              <w:spacing w:after="0" w:line="240" w:lineRule="auto"/>
              <w:rPr>
                <w:rFonts w:ascii="Times New Roman" w:hAnsi="Times New Roman" w:cs="Times New Roman"/>
              </w:rPr>
            </w:pPr>
            <w:r w:rsidRPr="009451D7">
              <w:rPr>
                <w:rFonts w:ascii="Times New Roman" w:hAnsi="Times New Roman" w:cs="Times New Roman"/>
              </w:rPr>
              <w:t>3000 Eur.</w:t>
            </w:r>
          </w:p>
          <w:p w:rsidR="00E013E2" w:rsidRPr="009451D7" w:rsidRDefault="00E013E2" w:rsidP="00590E52">
            <w:pPr>
              <w:spacing w:after="0" w:line="240" w:lineRule="auto"/>
              <w:rPr>
                <w:rFonts w:ascii="Times New Roman" w:hAnsi="Times New Roman" w:cs="Times New Roman"/>
              </w:rPr>
            </w:pPr>
            <w:r w:rsidRPr="009451D7">
              <w:rPr>
                <w:rFonts w:ascii="Times New Roman" w:hAnsi="Times New Roman" w:cs="Times New Roman"/>
              </w:rPr>
              <w:t>Spec. lėšos</w:t>
            </w:r>
          </w:p>
          <w:p w:rsidR="0006341B" w:rsidRPr="009451D7" w:rsidRDefault="0006341B" w:rsidP="00590E52">
            <w:pPr>
              <w:spacing w:after="0" w:line="240" w:lineRule="auto"/>
              <w:rPr>
                <w:rFonts w:ascii="Times New Roman" w:hAnsi="Times New Roman" w:cs="Times New Roman"/>
              </w:rPr>
            </w:pPr>
            <w:r w:rsidRPr="009451D7">
              <w:rPr>
                <w:rFonts w:ascii="Times New Roman" w:hAnsi="Times New Roman" w:cs="Times New Roman"/>
              </w:rPr>
              <w:t>8000 Eur.</w:t>
            </w:r>
          </w:p>
        </w:tc>
        <w:tc>
          <w:tcPr>
            <w:tcW w:w="1842" w:type="dxa"/>
            <w:gridSpan w:val="2"/>
          </w:tcPr>
          <w:p w:rsidR="002D28E3" w:rsidRPr="009451D7" w:rsidRDefault="00D74011" w:rsidP="00590E52">
            <w:pPr>
              <w:spacing w:after="0" w:line="240" w:lineRule="auto"/>
              <w:rPr>
                <w:rFonts w:ascii="Times New Roman" w:hAnsi="Times New Roman" w:cs="Times New Roman"/>
              </w:rPr>
            </w:pPr>
            <w:r w:rsidRPr="009451D7">
              <w:rPr>
                <w:rFonts w:ascii="Times New Roman" w:hAnsi="Times New Roman" w:cs="Times New Roman"/>
              </w:rPr>
              <w:t>Įsigytų IKT priemonių skaičius (vnt.)</w:t>
            </w:r>
          </w:p>
        </w:tc>
        <w:tc>
          <w:tcPr>
            <w:tcW w:w="1247" w:type="dxa"/>
          </w:tcPr>
          <w:p w:rsidR="002D28E3" w:rsidRPr="009451D7" w:rsidRDefault="00D74011" w:rsidP="00B230D0">
            <w:pPr>
              <w:spacing w:after="0" w:line="240" w:lineRule="auto"/>
              <w:jc w:val="center"/>
              <w:rPr>
                <w:rFonts w:ascii="Times New Roman" w:hAnsi="Times New Roman" w:cs="Times New Roman"/>
              </w:rPr>
            </w:pPr>
            <w:r w:rsidRPr="009451D7">
              <w:rPr>
                <w:rFonts w:ascii="Times New Roman" w:hAnsi="Times New Roman" w:cs="Times New Roman"/>
              </w:rPr>
              <w:t>1</w:t>
            </w:r>
            <w:r w:rsidR="00015677" w:rsidRPr="009451D7">
              <w:rPr>
                <w:rFonts w:ascii="Times New Roman" w:hAnsi="Times New Roman" w:cs="Times New Roman"/>
              </w:rPr>
              <w:t>8</w:t>
            </w:r>
          </w:p>
        </w:tc>
        <w:tc>
          <w:tcPr>
            <w:tcW w:w="1276" w:type="dxa"/>
          </w:tcPr>
          <w:p w:rsidR="002D28E3" w:rsidRPr="009451D7" w:rsidRDefault="00C62206" w:rsidP="00B230D0">
            <w:pPr>
              <w:spacing w:after="0" w:line="240" w:lineRule="auto"/>
              <w:jc w:val="center"/>
              <w:rPr>
                <w:rFonts w:ascii="Times New Roman" w:hAnsi="Times New Roman" w:cs="Times New Roman"/>
                <w:color w:val="000000" w:themeColor="text1"/>
              </w:rPr>
            </w:pPr>
            <w:r w:rsidRPr="009451D7">
              <w:rPr>
                <w:rFonts w:ascii="Times New Roman" w:hAnsi="Times New Roman" w:cs="Times New Roman"/>
                <w:color w:val="000000" w:themeColor="text1"/>
              </w:rPr>
              <w:t>5</w:t>
            </w:r>
          </w:p>
        </w:tc>
        <w:tc>
          <w:tcPr>
            <w:tcW w:w="992" w:type="dxa"/>
          </w:tcPr>
          <w:p w:rsidR="002D28E3" w:rsidRPr="009451D7" w:rsidRDefault="00C62206" w:rsidP="00B230D0">
            <w:pPr>
              <w:spacing w:after="0" w:line="240" w:lineRule="auto"/>
              <w:jc w:val="center"/>
              <w:rPr>
                <w:rFonts w:ascii="Times New Roman" w:hAnsi="Times New Roman" w:cs="Times New Roman"/>
                <w:color w:val="000000" w:themeColor="text1"/>
              </w:rPr>
            </w:pPr>
            <w:r w:rsidRPr="009451D7">
              <w:rPr>
                <w:rFonts w:ascii="Times New Roman" w:hAnsi="Times New Roman" w:cs="Times New Roman"/>
              </w:rPr>
              <w:t>5</w:t>
            </w:r>
          </w:p>
        </w:tc>
      </w:tr>
      <w:tr w:rsidR="00FC7FC9" w:rsidRPr="009451D7" w:rsidTr="00610DF9">
        <w:trPr>
          <w:gridBefore w:val="1"/>
          <w:wBefore w:w="29" w:type="dxa"/>
          <w:trHeight w:val="1675"/>
        </w:trPr>
        <w:tc>
          <w:tcPr>
            <w:tcW w:w="2124" w:type="dxa"/>
            <w:gridSpan w:val="3"/>
            <w:vMerge w:val="restart"/>
          </w:tcPr>
          <w:p w:rsidR="00FC7FC9" w:rsidRPr="009451D7" w:rsidRDefault="00FC7FC9" w:rsidP="00B230D0">
            <w:pPr>
              <w:spacing w:after="0" w:line="240" w:lineRule="auto"/>
              <w:rPr>
                <w:rFonts w:ascii="Times New Roman" w:hAnsi="Times New Roman" w:cs="Times New Roman"/>
              </w:rPr>
            </w:pPr>
            <w:r w:rsidRPr="009451D7">
              <w:rPr>
                <w:rFonts w:ascii="Times New Roman" w:hAnsi="Times New Roman" w:cs="Times New Roman"/>
              </w:rPr>
              <w:lastRenderedPageBreak/>
              <w:t xml:space="preserve">3. </w:t>
            </w:r>
            <w:r w:rsidRPr="009451D7">
              <w:rPr>
                <w:rFonts w:ascii="Times New Roman" w:hAnsi="Times New Roman" w:cs="Times New Roman"/>
                <w:lang w:eastAsia="lt-LT"/>
              </w:rPr>
              <w:t>Pagerinti ugdymo(si) proceso kokybę, atsižvelgiant į individualius ugdytinių gebėjimus bei užtikrinant sklandų, efektyvų ir reflektyvų vaikų pasiekimų ir pažangos vertinimą</w:t>
            </w:r>
          </w:p>
        </w:tc>
        <w:tc>
          <w:tcPr>
            <w:tcW w:w="2136" w:type="dxa"/>
            <w:gridSpan w:val="3"/>
            <w:vMerge w:val="restart"/>
          </w:tcPr>
          <w:p w:rsidR="00FC7FC9" w:rsidRPr="009451D7" w:rsidRDefault="00FC7FC9" w:rsidP="00B230D0">
            <w:pPr>
              <w:pStyle w:val="Sraopastraipa"/>
              <w:spacing w:after="0"/>
              <w:ind w:left="0"/>
              <w:rPr>
                <w:rFonts w:ascii="Times New Roman" w:hAnsi="Times New Roman" w:cs="Times New Roman"/>
                <w:highlight w:val="yellow"/>
              </w:rPr>
            </w:pPr>
            <w:r w:rsidRPr="009451D7">
              <w:rPr>
                <w:rFonts w:ascii="Times New Roman" w:hAnsi="Times New Roman" w:cs="Times New Roman"/>
                <w:lang w:eastAsia="lt-LT"/>
              </w:rPr>
              <w:t>Patobulinta vaikų pažangos ir pasiekimų vertinimo sistema</w:t>
            </w:r>
          </w:p>
        </w:tc>
        <w:tc>
          <w:tcPr>
            <w:tcW w:w="1538" w:type="dxa"/>
            <w:gridSpan w:val="2"/>
            <w:vMerge w:val="restart"/>
          </w:tcPr>
          <w:p w:rsidR="00FC7FC9" w:rsidRPr="009451D7" w:rsidRDefault="00A21141" w:rsidP="00126235">
            <w:pPr>
              <w:spacing w:after="0"/>
              <w:rPr>
                <w:rFonts w:ascii="Times New Roman" w:hAnsi="Times New Roman"/>
              </w:rPr>
            </w:pPr>
            <w:r>
              <w:rPr>
                <w:rFonts w:ascii="Times New Roman" w:hAnsi="Times New Roman" w:cs="Times New Roman"/>
              </w:rPr>
              <w:t>Direktoriaus p</w:t>
            </w:r>
            <w:r w:rsidRPr="009451D7">
              <w:rPr>
                <w:rFonts w:ascii="Times New Roman" w:hAnsi="Times New Roman" w:cs="Times New Roman"/>
              </w:rPr>
              <w:t>avaduotoja ugdymui</w:t>
            </w:r>
            <w:r w:rsidRPr="009451D7">
              <w:rPr>
                <w:rFonts w:ascii="Times New Roman" w:hAnsi="Times New Roman"/>
              </w:rPr>
              <w:t xml:space="preserve"> </w:t>
            </w:r>
            <w:r w:rsidR="00FC7FC9" w:rsidRPr="009451D7">
              <w:rPr>
                <w:rFonts w:ascii="Times New Roman" w:hAnsi="Times New Roman"/>
              </w:rPr>
              <w:t>Mokytojos</w:t>
            </w:r>
          </w:p>
        </w:tc>
        <w:tc>
          <w:tcPr>
            <w:tcW w:w="2431" w:type="dxa"/>
            <w:gridSpan w:val="5"/>
            <w:vMerge w:val="restart"/>
          </w:tcPr>
          <w:p w:rsidR="00FC7FC9" w:rsidRPr="009451D7" w:rsidRDefault="00FC7FC9" w:rsidP="00B230D0">
            <w:pPr>
              <w:pStyle w:val="Standard"/>
              <w:tabs>
                <w:tab w:val="left" w:pos="4253"/>
                <w:tab w:val="left" w:pos="6946"/>
              </w:tabs>
              <w:jc w:val="both"/>
              <w:rPr>
                <w:rFonts w:ascii="Times New Roman" w:hAnsi="Times New Roman"/>
                <w:lang w:val="lt-LT"/>
              </w:rPr>
            </w:pPr>
            <w:r w:rsidRPr="009451D7">
              <w:rPr>
                <w:rFonts w:ascii="Times New Roman" w:hAnsi="Times New Roman"/>
                <w:sz w:val="22"/>
                <w:szCs w:val="22"/>
                <w:lang w:val="lt-LT" w:eastAsia="lt-LT"/>
              </w:rPr>
              <w:t>Iki 2022-09-31 įdiegta ClassDojo programa, kuri skirta specialiųjų ugdymo(si) poreikių turinčių vaikų elgesio, veiklos ir pasiekimų fiksavimui ir stebėjimui. Ja naudojasi ir vaikų tėvai.</w:t>
            </w:r>
          </w:p>
        </w:tc>
        <w:tc>
          <w:tcPr>
            <w:tcW w:w="1553" w:type="dxa"/>
            <w:gridSpan w:val="2"/>
            <w:vMerge w:val="restart"/>
          </w:tcPr>
          <w:p w:rsidR="00FC7FC9" w:rsidRPr="009451D7" w:rsidRDefault="00FC7FC9" w:rsidP="00126235">
            <w:pPr>
              <w:spacing w:after="0"/>
              <w:rPr>
                <w:rFonts w:ascii="Times New Roman" w:hAnsi="Times New Roman"/>
              </w:rPr>
            </w:pPr>
            <w:r w:rsidRPr="009451D7">
              <w:rPr>
                <w:rFonts w:ascii="Times New Roman" w:hAnsi="Times New Roman"/>
              </w:rPr>
              <w:t>Spec. lėšos</w:t>
            </w:r>
          </w:p>
          <w:p w:rsidR="00FC7FC9" w:rsidRPr="009451D7" w:rsidRDefault="00FC7FC9" w:rsidP="00126235">
            <w:pPr>
              <w:spacing w:after="0"/>
              <w:rPr>
                <w:rFonts w:ascii="Times New Roman" w:hAnsi="Times New Roman"/>
              </w:rPr>
            </w:pPr>
            <w:r w:rsidRPr="009451D7">
              <w:rPr>
                <w:rFonts w:ascii="Times New Roman" w:hAnsi="Times New Roman"/>
                <w:color w:val="000000" w:themeColor="text1"/>
              </w:rPr>
              <w:t>2000 Eur.</w:t>
            </w:r>
          </w:p>
        </w:tc>
        <w:tc>
          <w:tcPr>
            <w:tcW w:w="1842" w:type="dxa"/>
            <w:gridSpan w:val="2"/>
            <w:vMerge w:val="restart"/>
          </w:tcPr>
          <w:p w:rsidR="00FC7FC9" w:rsidRPr="009451D7" w:rsidRDefault="00FC7FC9" w:rsidP="00126235">
            <w:pPr>
              <w:spacing w:after="0"/>
              <w:rPr>
                <w:rFonts w:ascii="Times New Roman" w:hAnsi="Times New Roman"/>
              </w:rPr>
            </w:pPr>
            <w:r w:rsidRPr="009451D7">
              <w:rPr>
                <w:rFonts w:ascii="Times New Roman" w:hAnsi="Times New Roman"/>
              </w:rPr>
              <w:t>Pedagogų, naudojančių ClassDojo programą, skaičius (vnt.)</w:t>
            </w:r>
          </w:p>
          <w:p w:rsidR="00FC7FC9" w:rsidRPr="009451D7" w:rsidRDefault="00FC7FC9" w:rsidP="00126235">
            <w:pPr>
              <w:spacing w:after="0"/>
              <w:rPr>
                <w:rFonts w:ascii="Times New Roman" w:hAnsi="Times New Roman"/>
              </w:rPr>
            </w:pPr>
          </w:p>
          <w:p w:rsidR="00FC7FC9" w:rsidRPr="009451D7" w:rsidRDefault="00FC7FC9" w:rsidP="00126235">
            <w:pPr>
              <w:spacing w:after="0"/>
              <w:rPr>
                <w:rFonts w:ascii="Times New Roman" w:hAnsi="Times New Roman"/>
              </w:rPr>
            </w:pPr>
            <w:r w:rsidRPr="009451D7">
              <w:rPr>
                <w:rFonts w:ascii="Times New Roman" w:hAnsi="Times New Roman"/>
              </w:rPr>
              <w:t>Tėvų, naudojančių ClassDojo programą, skaičius (vnt.)</w:t>
            </w:r>
          </w:p>
        </w:tc>
        <w:tc>
          <w:tcPr>
            <w:tcW w:w="1247" w:type="dxa"/>
          </w:tcPr>
          <w:p w:rsidR="00FC7FC9" w:rsidRPr="009451D7" w:rsidRDefault="00FC7FC9" w:rsidP="007064C7">
            <w:pPr>
              <w:spacing w:after="0"/>
              <w:jc w:val="center"/>
              <w:rPr>
                <w:rFonts w:ascii="Times New Roman" w:hAnsi="Times New Roman"/>
              </w:rPr>
            </w:pPr>
            <w:r w:rsidRPr="009451D7">
              <w:rPr>
                <w:rFonts w:ascii="Times New Roman" w:hAnsi="Times New Roman"/>
              </w:rPr>
              <w:t>4</w:t>
            </w:r>
          </w:p>
        </w:tc>
        <w:tc>
          <w:tcPr>
            <w:tcW w:w="1276" w:type="dxa"/>
          </w:tcPr>
          <w:p w:rsidR="00FC7FC9" w:rsidRPr="009451D7" w:rsidRDefault="00FC7FC9" w:rsidP="007064C7">
            <w:pPr>
              <w:spacing w:after="0"/>
              <w:jc w:val="center"/>
              <w:rPr>
                <w:rFonts w:ascii="Times New Roman" w:hAnsi="Times New Roman"/>
              </w:rPr>
            </w:pPr>
            <w:r w:rsidRPr="009451D7">
              <w:rPr>
                <w:rFonts w:ascii="Times New Roman" w:hAnsi="Times New Roman"/>
              </w:rPr>
              <w:t>7</w:t>
            </w:r>
          </w:p>
        </w:tc>
        <w:tc>
          <w:tcPr>
            <w:tcW w:w="992" w:type="dxa"/>
          </w:tcPr>
          <w:p w:rsidR="00FC7FC9" w:rsidRPr="009451D7" w:rsidRDefault="00FC7FC9" w:rsidP="007064C7">
            <w:pPr>
              <w:spacing w:after="0"/>
              <w:jc w:val="center"/>
              <w:rPr>
                <w:rFonts w:ascii="Times New Roman" w:hAnsi="Times New Roman"/>
              </w:rPr>
            </w:pPr>
            <w:r w:rsidRPr="009451D7">
              <w:rPr>
                <w:rFonts w:ascii="Times New Roman" w:hAnsi="Times New Roman"/>
              </w:rPr>
              <w:t>9</w:t>
            </w:r>
          </w:p>
        </w:tc>
      </w:tr>
      <w:tr w:rsidR="00FC7FC9" w:rsidRPr="009451D7" w:rsidTr="00AD1FC1">
        <w:trPr>
          <w:gridBefore w:val="1"/>
          <w:wBefore w:w="29" w:type="dxa"/>
          <w:trHeight w:val="1302"/>
        </w:trPr>
        <w:tc>
          <w:tcPr>
            <w:tcW w:w="2124" w:type="dxa"/>
            <w:gridSpan w:val="3"/>
            <w:vMerge/>
          </w:tcPr>
          <w:p w:rsidR="00FC7FC9" w:rsidRPr="009451D7" w:rsidRDefault="00FC7FC9" w:rsidP="00B230D0">
            <w:pPr>
              <w:spacing w:after="0" w:line="240" w:lineRule="auto"/>
              <w:rPr>
                <w:rFonts w:ascii="Times New Roman" w:hAnsi="Times New Roman" w:cs="Times New Roman"/>
              </w:rPr>
            </w:pPr>
          </w:p>
        </w:tc>
        <w:tc>
          <w:tcPr>
            <w:tcW w:w="2136" w:type="dxa"/>
            <w:gridSpan w:val="3"/>
            <w:vMerge/>
          </w:tcPr>
          <w:p w:rsidR="00FC7FC9" w:rsidRPr="009451D7" w:rsidRDefault="00FC7FC9" w:rsidP="00B230D0">
            <w:pPr>
              <w:pStyle w:val="Sraopastraipa"/>
              <w:spacing w:after="0"/>
              <w:ind w:left="0"/>
              <w:rPr>
                <w:rFonts w:ascii="Times New Roman" w:hAnsi="Times New Roman" w:cs="Times New Roman"/>
                <w:lang w:eastAsia="lt-LT"/>
              </w:rPr>
            </w:pPr>
          </w:p>
        </w:tc>
        <w:tc>
          <w:tcPr>
            <w:tcW w:w="1538" w:type="dxa"/>
            <w:gridSpan w:val="2"/>
            <w:vMerge/>
          </w:tcPr>
          <w:p w:rsidR="00FC7FC9" w:rsidRPr="009451D7" w:rsidRDefault="00FC7FC9" w:rsidP="00126235">
            <w:pPr>
              <w:spacing w:after="0"/>
              <w:rPr>
                <w:rFonts w:ascii="Times New Roman" w:hAnsi="Times New Roman"/>
              </w:rPr>
            </w:pPr>
          </w:p>
        </w:tc>
        <w:tc>
          <w:tcPr>
            <w:tcW w:w="2431" w:type="dxa"/>
            <w:gridSpan w:val="5"/>
            <w:vMerge/>
          </w:tcPr>
          <w:p w:rsidR="00FC7FC9" w:rsidRPr="009451D7" w:rsidRDefault="00FC7FC9" w:rsidP="00B230D0">
            <w:pPr>
              <w:pStyle w:val="Standard"/>
              <w:tabs>
                <w:tab w:val="left" w:pos="4253"/>
                <w:tab w:val="left" w:pos="6946"/>
              </w:tabs>
              <w:jc w:val="both"/>
              <w:rPr>
                <w:rFonts w:ascii="Times New Roman" w:hAnsi="Times New Roman"/>
                <w:sz w:val="22"/>
                <w:szCs w:val="22"/>
                <w:lang w:val="lt-LT" w:eastAsia="lt-LT"/>
              </w:rPr>
            </w:pPr>
          </w:p>
        </w:tc>
        <w:tc>
          <w:tcPr>
            <w:tcW w:w="1553" w:type="dxa"/>
            <w:gridSpan w:val="2"/>
            <w:vMerge/>
          </w:tcPr>
          <w:p w:rsidR="00FC7FC9" w:rsidRPr="009451D7" w:rsidRDefault="00FC7FC9" w:rsidP="00126235">
            <w:pPr>
              <w:spacing w:after="0"/>
              <w:rPr>
                <w:rFonts w:ascii="Times New Roman" w:hAnsi="Times New Roman"/>
              </w:rPr>
            </w:pPr>
          </w:p>
        </w:tc>
        <w:tc>
          <w:tcPr>
            <w:tcW w:w="1842" w:type="dxa"/>
            <w:gridSpan w:val="2"/>
            <w:vMerge/>
          </w:tcPr>
          <w:p w:rsidR="00FC7FC9" w:rsidRPr="009451D7" w:rsidRDefault="00FC7FC9" w:rsidP="00126235">
            <w:pPr>
              <w:spacing w:after="0"/>
              <w:rPr>
                <w:rFonts w:ascii="Times New Roman" w:hAnsi="Times New Roman"/>
              </w:rPr>
            </w:pPr>
          </w:p>
        </w:tc>
        <w:tc>
          <w:tcPr>
            <w:tcW w:w="1247" w:type="dxa"/>
          </w:tcPr>
          <w:p w:rsidR="00FC7FC9" w:rsidRPr="009451D7" w:rsidRDefault="00FC7FC9" w:rsidP="007064C7">
            <w:pPr>
              <w:spacing w:after="0"/>
              <w:jc w:val="center"/>
              <w:rPr>
                <w:rFonts w:ascii="Times New Roman" w:hAnsi="Times New Roman"/>
              </w:rPr>
            </w:pPr>
            <w:r w:rsidRPr="009451D7">
              <w:rPr>
                <w:rFonts w:ascii="Times New Roman" w:hAnsi="Times New Roman"/>
              </w:rPr>
              <w:t>6</w:t>
            </w:r>
          </w:p>
        </w:tc>
        <w:tc>
          <w:tcPr>
            <w:tcW w:w="1276" w:type="dxa"/>
          </w:tcPr>
          <w:p w:rsidR="00FC7FC9" w:rsidRPr="009451D7" w:rsidRDefault="00FC7FC9" w:rsidP="00FC7FC9">
            <w:pPr>
              <w:spacing w:after="0"/>
              <w:jc w:val="center"/>
              <w:rPr>
                <w:rFonts w:ascii="Times New Roman" w:hAnsi="Times New Roman"/>
              </w:rPr>
            </w:pPr>
            <w:r w:rsidRPr="009451D7">
              <w:rPr>
                <w:rFonts w:ascii="Times New Roman" w:hAnsi="Times New Roman"/>
              </w:rPr>
              <w:t>10</w:t>
            </w:r>
          </w:p>
        </w:tc>
        <w:tc>
          <w:tcPr>
            <w:tcW w:w="992" w:type="dxa"/>
          </w:tcPr>
          <w:p w:rsidR="00FC7FC9" w:rsidRPr="009451D7" w:rsidRDefault="00FC7FC9" w:rsidP="007064C7">
            <w:pPr>
              <w:spacing w:after="0"/>
              <w:jc w:val="center"/>
              <w:rPr>
                <w:rFonts w:ascii="Times New Roman" w:hAnsi="Times New Roman"/>
              </w:rPr>
            </w:pPr>
            <w:r w:rsidRPr="009451D7">
              <w:rPr>
                <w:rFonts w:ascii="Times New Roman" w:hAnsi="Times New Roman"/>
              </w:rPr>
              <w:t>12</w:t>
            </w:r>
          </w:p>
        </w:tc>
      </w:tr>
      <w:tr w:rsidR="00FC7FC9" w:rsidRPr="009451D7" w:rsidTr="00610DF9">
        <w:trPr>
          <w:gridBefore w:val="1"/>
          <w:wBefore w:w="29" w:type="dxa"/>
          <w:trHeight w:val="20"/>
        </w:trPr>
        <w:tc>
          <w:tcPr>
            <w:tcW w:w="2124" w:type="dxa"/>
            <w:gridSpan w:val="3"/>
            <w:vMerge/>
          </w:tcPr>
          <w:p w:rsidR="00FC7FC9" w:rsidRPr="009451D7" w:rsidRDefault="00FC7FC9" w:rsidP="00126235">
            <w:pPr>
              <w:spacing w:after="0" w:line="240" w:lineRule="auto"/>
              <w:rPr>
                <w:rFonts w:ascii="Times New Roman" w:hAnsi="Times New Roman" w:cs="Times New Roman"/>
              </w:rPr>
            </w:pPr>
          </w:p>
        </w:tc>
        <w:tc>
          <w:tcPr>
            <w:tcW w:w="2136" w:type="dxa"/>
            <w:gridSpan w:val="3"/>
          </w:tcPr>
          <w:p w:rsidR="00FC7FC9" w:rsidRPr="009451D7" w:rsidRDefault="00FC7FC9" w:rsidP="00126235">
            <w:pPr>
              <w:spacing w:after="0" w:line="240" w:lineRule="auto"/>
              <w:rPr>
                <w:rFonts w:ascii="Times New Roman" w:hAnsi="Times New Roman" w:cs="Times New Roman"/>
              </w:rPr>
            </w:pPr>
            <w:r w:rsidRPr="009451D7">
              <w:rPr>
                <w:rFonts w:ascii="Times New Roman" w:hAnsi="Times New Roman" w:cs="Times New Roman"/>
              </w:rPr>
              <w:t>Veiklų, tobulinančių vaikų patirtinį ugdymą, organizavimas</w:t>
            </w:r>
          </w:p>
        </w:tc>
        <w:tc>
          <w:tcPr>
            <w:tcW w:w="1538" w:type="dxa"/>
            <w:gridSpan w:val="2"/>
          </w:tcPr>
          <w:p w:rsidR="00FC7FC9" w:rsidRPr="009451D7" w:rsidRDefault="00A21141" w:rsidP="00126235">
            <w:pPr>
              <w:spacing w:after="0" w:line="240" w:lineRule="auto"/>
              <w:rPr>
                <w:rFonts w:ascii="Times New Roman" w:hAnsi="Times New Roman" w:cs="Times New Roman"/>
              </w:rPr>
            </w:pPr>
            <w:r>
              <w:rPr>
                <w:rFonts w:ascii="Times New Roman" w:hAnsi="Times New Roman" w:cs="Times New Roman"/>
              </w:rPr>
              <w:t>Direktoriaus p</w:t>
            </w:r>
            <w:r w:rsidRPr="009451D7">
              <w:rPr>
                <w:rFonts w:ascii="Times New Roman" w:hAnsi="Times New Roman" w:cs="Times New Roman"/>
              </w:rPr>
              <w:t>avaduotoja ugdymui</w:t>
            </w:r>
            <w:r w:rsidRPr="009451D7">
              <w:rPr>
                <w:rFonts w:ascii="Times New Roman" w:hAnsi="Times New Roman"/>
              </w:rPr>
              <w:t xml:space="preserve"> </w:t>
            </w:r>
            <w:r w:rsidR="00FC7FC9" w:rsidRPr="009451D7">
              <w:rPr>
                <w:rFonts w:ascii="Times New Roman" w:hAnsi="Times New Roman"/>
              </w:rPr>
              <w:t>Mokytojos</w:t>
            </w:r>
          </w:p>
        </w:tc>
        <w:tc>
          <w:tcPr>
            <w:tcW w:w="2431" w:type="dxa"/>
            <w:gridSpan w:val="5"/>
          </w:tcPr>
          <w:p w:rsidR="00FC7FC9" w:rsidRPr="009451D7" w:rsidRDefault="00FC7FC9" w:rsidP="00126235">
            <w:pPr>
              <w:spacing w:after="0" w:line="240" w:lineRule="auto"/>
              <w:rPr>
                <w:rFonts w:ascii="Times New Roman" w:hAnsi="Times New Roman" w:cs="Times New Roman"/>
              </w:rPr>
            </w:pPr>
            <w:r w:rsidRPr="009451D7">
              <w:rPr>
                <w:rFonts w:ascii="Times New Roman" w:hAnsi="Times New Roman"/>
                <w:lang w:eastAsia="lt-LT"/>
              </w:rPr>
              <w:t>Iki 2022-03-31 atnaujintas vaikų pažangos ir pasiekimų vertinimo aprašas</w:t>
            </w:r>
          </w:p>
        </w:tc>
        <w:tc>
          <w:tcPr>
            <w:tcW w:w="1553" w:type="dxa"/>
            <w:gridSpan w:val="2"/>
          </w:tcPr>
          <w:p w:rsidR="00FC7FC9" w:rsidRPr="009451D7" w:rsidRDefault="00FC7FC9" w:rsidP="002133B6">
            <w:pPr>
              <w:spacing w:after="0" w:line="240" w:lineRule="auto"/>
              <w:jc w:val="center"/>
              <w:rPr>
                <w:rFonts w:ascii="Times New Roman" w:hAnsi="Times New Roman" w:cs="Times New Roman"/>
              </w:rPr>
            </w:pPr>
            <w:r w:rsidRPr="009451D7">
              <w:rPr>
                <w:rFonts w:ascii="Times New Roman" w:hAnsi="Times New Roman" w:cs="Times New Roman"/>
              </w:rPr>
              <w:t>-</w:t>
            </w:r>
          </w:p>
        </w:tc>
        <w:tc>
          <w:tcPr>
            <w:tcW w:w="1842" w:type="dxa"/>
            <w:gridSpan w:val="2"/>
          </w:tcPr>
          <w:p w:rsidR="00FC7FC9" w:rsidRPr="009451D7" w:rsidRDefault="00FC7FC9" w:rsidP="00126235">
            <w:pPr>
              <w:spacing w:after="0" w:line="240" w:lineRule="auto"/>
              <w:rPr>
                <w:rFonts w:ascii="Times New Roman" w:hAnsi="Times New Roman" w:cs="Times New Roman"/>
              </w:rPr>
            </w:pPr>
            <w:r w:rsidRPr="009451D7">
              <w:rPr>
                <w:rFonts w:ascii="Times New Roman" w:hAnsi="Times New Roman" w:cs="Times New Roman"/>
              </w:rPr>
              <w:t>Vaikų, tobulinusių patirtinę kompetenciją, dalis (proc.)</w:t>
            </w:r>
          </w:p>
        </w:tc>
        <w:tc>
          <w:tcPr>
            <w:tcW w:w="1247" w:type="dxa"/>
          </w:tcPr>
          <w:p w:rsidR="00FC7FC9" w:rsidRPr="009451D7" w:rsidRDefault="00FC7FC9" w:rsidP="00B230D0">
            <w:pPr>
              <w:spacing w:after="0" w:line="240" w:lineRule="auto"/>
              <w:ind w:right="-109"/>
              <w:jc w:val="center"/>
              <w:rPr>
                <w:rFonts w:ascii="Times New Roman" w:hAnsi="Times New Roman" w:cs="Times New Roman"/>
              </w:rPr>
            </w:pPr>
            <w:r w:rsidRPr="009451D7">
              <w:rPr>
                <w:rFonts w:ascii="Times New Roman" w:hAnsi="Times New Roman" w:cs="Times New Roman"/>
              </w:rPr>
              <w:t>0</w:t>
            </w:r>
          </w:p>
        </w:tc>
        <w:tc>
          <w:tcPr>
            <w:tcW w:w="1276" w:type="dxa"/>
          </w:tcPr>
          <w:p w:rsidR="00FC7FC9" w:rsidRPr="009451D7" w:rsidRDefault="00FC7FC9" w:rsidP="00B230D0">
            <w:pPr>
              <w:spacing w:after="0" w:line="240" w:lineRule="auto"/>
              <w:ind w:right="-109"/>
              <w:jc w:val="center"/>
              <w:rPr>
                <w:rFonts w:ascii="Times New Roman" w:hAnsi="Times New Roman" w:cs="Times New Roman"/>
              </w:rPr>
            </w:pPr>
            <w:r w:rsidRPr="009451D7">
              <w:rPr>
                <w:rFonts w:ascii="Times New Roman" w:hAnsi="Times New Roman" w:cs="Times New Roman"/>
              </w:rPr>
              <w:t>100</w:t>
            </w:r>
          </w:p>
        </w:tc>
        <w:tc>
          <w:tcPr>
            <w:tcW w:w="992" w:type="dxa"/>
          </w:tcPr>
          <w:p w:rsidR="00FC7FC9" w:rsidRPr="009451D7" w:rsidRDefault="00FC7FC9" w:rsidP="00B230D0">
            <w:pPr>
              <w:spacing w:after="0" w:line="240" w:lineRule="auto"/>
              <w:ind w:right="-108"/>
              <w:jc w:val="center"/>
              <w:rPr>
                <w:rFonts w:ascii="Times New Roman" w:hAnsi="Times New Roman" w:cs="Times New Roman"/>
              </w:rPr>
            </w:pPr>
            <w:r w:rsidRPr="009451D7">
              <w:rPr>
                <w:rFonts w:ascii="Times New Roman" w:hAnsi="Times New Roman" w:cs="Times New Roman"/>
              </w:rPr>
              <w:t>100</w:t>
            </w:r>
          </w:p>
        </w:tc>
      </w:tr>
      <w:tr w:rsidR="00FC7FC9" w:rsidRPr="009451D7" w:rsidTr="00610DF9">
        <w:trPr>
          <w:gridBefore w:val="1"/>
          <w:wBefore w:w="29" w:type="dxa"/>
          <w:trHeight w:val="20"/>
        </w:trPr>
        <w:tc>
          <w:tcPr>
            <w:tcW w:w="2124" w:type="dxa"/>
            <w:gridSpan w:val="3"/>
            <w:vMerge/>
          </w:tcPr>
          <w:p w:rsidR="00FC7FC9" w:rsidRPr="009451D7" w:rsidRDefault="00FC7FC9" w:rsidP="00126235">
            <w:pPr>
              <w:spacing w:after="0" w:line="240" w:lineRule="auto"/>
              <w:rPr>
                <w:rFonts w:ascii="Times New Roman" w:hAnsi="Times New Roman" w:cs="Times New Roman"/>
              </w:rPr>
            </w:pPr>
          </w:p>
        </w:tc>
        <w:tc>
          <w:tcPr>
            <w:tcW w:w="2136" w:type="dxa"/>
            <w:gridSpan w:val="3"/>
          </w:tcPr>
          <w:p w:rsidR="00FC7FC9" w:rsidRPr="009451D7" w:rsidRDefault="00FC7FC9" w:rsidP="00126235">
            <w:pPr>
              <w:spacing w:after="0"/>
              <w:rPr>
                <w:rFonts w:ascii="Times New Roman" w:hAnsi="Times New Roman"/>
              </w:rPr>
            </w:pPr>
            <w:r w:rsidRPr="009451D7">
              <w:rPr>
                <w:rFonts w:ascii="Times New Roman" w:hAnsi="Times New Roman"/>
              </w:rPr>
              <w:t>Kūrybinio- meninio projekto įgyvendinimas</w:t>
            </w:r>
          </w:p>
        </w:tc>
        <w:tc>
          <w:tcPr>
            <w:tcW w:w="1538" w:type="dxa"/>
            <w:gridSpan w:val="2"/>
          </w:tcPr>
          <w:p w:rsidR="00FC7FC9" w:rsidRPr="009451D7" w:rsidRDefault="00A21141" w:rsidP="00126235">
            <w:pPr>
              <w:spacing w:after="0"/>
              <w:rPr>
                <w:rFonts w:ascii="Times New Roman" w:hAnsi="Times New Roman"/>
              </w:rPr>
            </w:pPr>
            <w:r>
              <w:rPr>
                <w:rFonts w:ascii="Times New Roman" w:hAnsi="Times New Roman" w:cs="Times New Roman"/>
              </w:rPr>
              <w:t>Direktoriaus p</w:t>
            </w:r>
            <w:r w:rsidRPr="009451D7">
              <w:rPr>
                <w:rFonts w:ascii="Times New Roman" w:hAnsi="Times New Roman" w:cs="Times New Roman"/>
              </w:rPr>
              <w:t>avaduotoja ugdymui</w:t>
            </w:r>
            <w:r w:rsidRPr="009451D7">
              <w:rPr>
                <w:rFonts w:ascii="Times New Roman" w:hAnsi="Times New Roman"/>
              </w:rPr>
              <w:t xml:space="preserve"> </w:t>
            </w:r>
            <w:r w:rsidR="00FC7FC9" w:rsidRPr="009451D7">
              <w:rPr>
                <w:rFonts w:ascii="Times New Roman" w:hAnsi="Times New Roman"/>
              </w:rPr>
              <w:t>Meninio ugdymo specialistai</w:t>
            </w:r>
          </w:p>
          <w:p w:rsidR="00FC7FC9" w:rsidRPr="009451D7" w:rsidRDefault="00FC7FC9" w:rsidP="00126235">
            <w:pPr>
              <w:spacing w:after="0"/>
              <w:rPr>
                <w:rFonts w:ascii="Times New Roman" w:hAnsi="Times New Roman"/>
              </w:rPr>
            </w:pPr>
            <w:r w:rsidRPr="009451D7">
              <w:rPr>
                <w:rFonts w:ascii="Times New Roman" w:hAnsi="Times New Roman"/>
              </w:rPr>
              <w:t>Mokytojos</w:t>
            </w:r>
          </w:p>
        </w:tc>
        <w:tc>
          <w:tcPr>
            <w:tcW w:w="2431" w:type="dxa"/>
            <w:gridSpan w:val="5"/>
          </w:tcPr>
          <w:p w:rsidR="00FC7FC9" w:rsidRPr="009451D7" w:rsidRDefault="00FC7FC9" w:rsidP="00126235">
            <w:pPr>
              <w:spacing w:after="0"/>
              <w:rPr>
                <w:rFonts w:ascii="Times New Roman" w:hAnsi="Times New Roman"/>
              </w:rPr>
            </w:pPr>
            <w:r w:rsidRPr="009451D7">
              <w:rPr>
                <w:rFonts w:ascii="Times New Roman" w:hAnsi="Times New Roman"/>
              </w:rPr>
              <w:t>Parengtas ir įgyvendintas kūrybinis-meninis projektas. Projektinės veiklos skatins vaikus kurti, lavins vaizduotę, saviraišką, tobulins kūrybinius bei meninius gebėjimus.</w:t>
            </w:r>
          </w:p>
          <w:p w:rsidR="00FC7FC9" w:rsidRPr="009451D7" w:rsidRDefault="00FC7FC9" w:rsidP="002133B6">
            <w:pPr>
              <w:spacing w:after="0"/>
              <w:rPr>
                <w:rFonts w:ascii="Times New Roman" w:hAnsi="Times New Roman"/>
              </w:rPr>
            </w:pPr>
            <w:r w:rsidRPr="009451D7">
              <w:rPr>
                <w:rFonts w:ascii="Times New Roman" w:hAnsi="Times New Roman"/>
              </w:rPr>
              <w:t>2022–2023 m.</w:t>
            </w:r>
          </w:p>
        </w:tc>
        <w:tc>
          <w:tcPr>
            <w:tcW w:w="1553" w:type="dxa"/>
            <w:gridSpan w:val="2"/>
          </w:tcPr>
          <w:p w:rsidR="00FC7FC9" w:rsidRPr="009451D7" w:rsidRDefault="00FC7FC9" w:rsidP="002133B6">
            <w:pPr>
              <w:spacing w:after="0"/>
              <w:jc w:val="center"/>
              <w:rPr>
                <w:rFonts w:ascii="Times New Roman" w:hAnsi="Times New Roman"/>
              </w:rPr>
            </w:pPr>
            <w:r w:rsidRPr="009451D7">
              <w:rPr>
                <w:rFonts w:ascii="Times New Roman" w:hAnsi="Times New Roman"/>
              </w:rPr>
              <w:t>-</w:t>
            </w:r>
          </w:p>
        </w:tc>
        <w:tc>
          <w:tcPr>
            <w:tcW w:w="1842" w:type="dxa"/>
            <w:gridSpan w:val="2"/>
          </w:tcPr>
          <w:p w:rsidR="00FC7FC9" w:rsidRPr="009451D7" w:rsidRDefault="00FC7FC9" w:rsidP="002133B6">
            <w:pPr>
              <w:spacing w:after="0"/>
              <w:rPr>
                <w:rFonts w:ascii="Times New Roman" w:hAnsi="Times New Roman"/>
              </w:rPr>
            </w:pPr>
            <w:r w:rsidRPr="009451D7">
              <w:rPr>
                <w:rFonts w:ascii="Times New Roman" w:hAnsi="Times New Roman"/>
              </w:rPr>
              <w:t>Vaikų, dalyvavusių kūrybiniame-meniniame projekte, dalis (proc.)</w:t>
            </w:r>
          </w:p>
        </w:tc>
        <w:tc>
          <w:tcPr>
            <w:tcW w:w="1247" w:type="dxa"/>
          </w:tcPr>
          <w:p w:rsidR="00FC7FC9" w:rsidRPr="009451D7" w:rsidRDefault="00FC7FC9" w:rsidP="00B230D0">
            <w:pPr>
              <w:spacing w:after="0"/>
              <w:jc w:val="center"/>
              <w:rPr>
                <w:rFonts w:ascii="Times New Roman" w:hAnsi="Times New Roman"/>
              </w:rPr>
            </w:pPr>
            <w:r w:rsidRPr="009451D7">
              <w:rPr>
                <w:rFonts w:ascii="Times New Roman" w:hAnsi="Times New Roman"/>
              </w:rPr>
              <w:t>100</w:t>
            </w:r>
          </w:p>
        </w:tc>
        <w:tc>
          <w:tcPr>
            <w:tcW w:w="1276" w:type="dxa"/>
          </w:tcPr>
          <w:p w:rsidR="00FC7FC9" w:rsidRPr="009451D7" w:rsidRDefault="00FC7FC9" w:rsidP="00B230D0">
            <w:pPr>
              <w:spacing w:after="0"/>
              <w:jc w:val="center"/>
              <w:rPr>
                <w:rFonts w:ascii="Times New Roman" w:hAnsi="Times New Roman"/>
              </w:rPr>
            </w:pPr>
            <w:r w:rsidRPr="009451D7">
              <w:rPr>
                <w:rFonts w:ascii="Times New Roman" w:hAnsi="Times New Roman"/>
              </w:rPr>
              <w:t>100</w:t>
            </w:r>
          </w:p>
        </w:tc>
        <w:tc>
          <w:tcPr>
            <w:tcW w:w="992" w:type="dxa"/>
          </w:tcPr>
          <w:p w:rsidR="00FC7FC9" w:rsidRPr="009451D7" w:rsidRDefault="00FC7FC9" w:rsidP="00B230D0">
            <w:pPr>
              <w:spacing w:after="0"/>
              <w:jc w:val="center"/>
              <w:rPr>
                <w:rFonts w:ascii="Times New Roman" w:hAnsi="Times New Roman"/>
              </w:rPr>
            </w:pPr>
            <w:r w:rsidRPr="009451D7">
              <w:rPr>
                <w:rFonts w:ascii="Times New Roman" w:hAnsi="Times New Roman"/>
              </w:rPr>
              <w:t>-</w:t>
            </w:r>
          </w:p>
        </w:tc>
      </w:tr>
      <w:tr w:rsidR="00126235" w:rsidRPr="009451D7" w:rsidTr="00610DF9">
        <w:trPr>
          <w:gridBefore w:val="1"/>
          <w:wBefore w:w="29" w:type="dxa"/>
          <w:trHeight w:val="20"/>
        </w:trPr>
        <w:tc>
          <w:tcPr>
            <w:tcW w:w="15139" w:type="dxa"/>
            <w:gridSpan w:val="20"/>
            <w:tcBorders>
              <w:top w:val="single" w:sz="4" w:space="0" w:color="auto"/>
              <w:left w:val="single" w:sz="4" w:space="0" w:color="auto"/>
              <w:bottom w:val="single" w:sz="4" w:space="0" w:color="auto"/>
              <w:right w:val="single" w:sz="4" w:space="0" w:color="auto"/>
            </w:tcBorders>
            <w:hideMark/>
          </w:tcPr>
          <w:p w:rsidR="00126235" w:rsidRPr="00A21141" w:rsidRDefault="00126235" w:rsidP="007064C7">
            <w:pPr>
              <w:spacing w:after="0" w:line="240" w:lineRule="auto"/>
              <w:rPr>
                <w:rFonts w:ascii="Times New Roman" w:hAnsi="Times New Roman" w:cs="Times New Roman"/>
                <w:b/>
                <w:u w:val="single"/>
              </w:rPr>
            </w:pPr>
            <w:r w:rsidRPr="00A21141">
              <w:rPr>
                <w:rFonts w:ascii="Times New Roman" w:hAnsi="Times New Roman" w:cs="Times New Roman"/>
                <w:b/>
                <w:i/>
              </w:rPr>
              <w:t xml:space="preserve">2 TIKSLAS – </w:t>
            </w:r>
            <w:r w:rsidR="00AD1FC1">
              <w:rPr>
                <w:rFonts w:ascii="Times New Roman" w:hAnsi="Times New Roman" w:cs="Times New Roman"/>
                <w:b/>
                <w:iCs/>
              </w:rPr>
              <w:t>užtikrinti specialiųjų</w:t>
            </w:r>
            <w:r w:rsidRPr="00A21141">
              <w:rPr>
                <w:rFonts w:ascii="Times New Roman" w:hAnsi="Times New Roman" w:cs="Times New Roman"/>
                <w:b/>
                <w:iCs/>
              </w:rPr>
              <w:t xml:space="preserve"> poreikių turinčių vaikų sėkmingą ugdymą(si)</w:t>
            </w:r>
            <w:r w:rsidR="00AD1FC1">
              <w:rPr>
                <w:rFonts w:ascii="Times New Roman" w:hAnsi="Times New Roman" w:cs="Times New Roman"/>
                <w:b/>
                <w:iCs/>
              </w:rPr>
              <w:t>.</w:t>
            </w:r>
          </w:p>
        </w:tc>
      </w:tr>
      <w:tr w:rsidR="00126235" w:rsidRPr="009451D7" w:rsidTr="00610DF9">
        <w:trPr>
          <w:gridBefore w:val="1"/>
          <w:wBefore w:w="29" w:type="dxa"/>
          <w:trHeight w:val="20"/>
        </w:trPr>
        <w:tc>
          <w:tcPr>
            <w:tcW w:w="2065" w:type="dxa"/>
            <w:vMerge w:val="restart"/>
            <w:tcBorders>
              <w:top w:val="single" w:sz="4" w:space="0" w:color="auto"/>
              <w:left w:val="single" w:sz="4" w:space="0" w:color="auto"/>
              <w:bottom w:val="single" w:sz="4" w:space="0" w:color="auto"/>
              <w:right w:val="single" w:sz="4" w:space="0" w:color="auto"/>
            </w:tcBorders>
            <w:vAlign w:val="center"/>
            <w:hideMark/>
          </w:tcPr>
          <w:p w:rsidR="00126235" w:rsidRPr="00A21141" w:rsidRDefault="00126235" w:rsidP="007064C7">
            <w:pPr>
              <w:spacing w:after="0" w:line="240" w:lineRule="auto"/>
              <w:jc w:val="center"/>
              <w:rPr>
                <w:rFonts w:ascii="Times New Roman" w:hAnsi="Times New Roman" w:cs="Times New Roman"/>
                <w:b/>
              </w:rPr>
            </w:pPr>
            <w:r w:rsidRPr="00A21141">
              <w:rPr>
                <w:rFonts w:ascii="Times New Roman" w:hAnsi="Times New Roman" w:cs="Times New Roman"/>
                <w:b/>
              </w:rPr>
              <w:t>Uždaviniai</w:t>
            </w:r>
          </w:p>
        </w:tc>
        <w:tc>
          <w:tcPr>
            <w:tcW w:w="218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126235" w:rsidRPr="00A21141" w:rsidRDefault="00126235" w:rsidP="007064C7">
            <w:pPr>
              <w:spacing w:after="0" w:line="240" w:lineRule="auto"/>
              <w:jc w:val="center"/>
              <w:rPr>
                <w:rFonts w:ascii="Times New Roman" w:hAnsi="Times New Roman" w:cs="Times New Roman"/>
                <w:b/>
              </w:rPr>
            </w:pPr>
            <w:r w:rsidRPr="00A21141">
              <w:rPr>
                <w:rFonts w:ascii="Times New Roman" w:hAnsi="Times New Roman" w:cs="Times New Roman"/>
                <w:b/>
              </w:rPr>
              <w:t>Priemonės pavadinimas</w:t>
            </w:r>
          </w:p>
        </w:tc>
        <w:tc>
          <w:tcPr>
            <w:tcW w:w="156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126235" w:rsidRPr="00A21141" w:rsidRDefault="00126235" w:rsidP="007064C7">
            <w:pPr>
              <w:spacing w:after="0" w:line="240" w:lineRule="auto"/>
              <w:jc w:val="center"/>
              <w:rPr>
                <w:rFonts w:ascii="Times New Roman" w:hAnsi="Times New Roman" w:cs="Times New Roman"/>
                <w:b/>
              </w:rPr>
            </w:pPr>
            <w:r w:rsidRPr="00A21141">
              <w:rPr>
                <w:rFonts w:ascii="Times New Roman" w:hAnsi="Times New Roman" w:cs="Times New Roman"/>
                <w:b/>
              </w:rPr>
              <w:t>Vykdytojai</w:t>
            </w:r>
          </w:p>
        </w:tc>
        <w:tc>
          <w:tcPr>
            <w:tcW w:w="240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26235" w:rsidRPr="00A21141" w:rsidRDefault="00126235" w:rsidP="007064C7">
            <w:pPr>
              <w:spacing w:after="0" w:line="240" w:lineRule="auto"/>
              <w:jc w:val="center"/>
              <w:rPr>
                <w:rFonts w:ascii="Times New Roman" w:hAnsi="Times New Roman" w:cs="Times New Roman"/>
                <w:b/>
              </w:rPr>
            </w:pPr>
            <w:r w:rsidRPr="00A21141">
              <w:rPr>
                <w:rFonts w:ascii="Times New Roman" w:hAnsi="Times New Roman" w:cs="Times New Roman"/>
                <w:b/>
              </w:rPr>
              <w:t>Planuojami rezultatai ir jų laikas</w:t>
            </w:r>
          </w:p>
        </w:tc>
        <w:tc>
          <w:tcPr>
            <w:tcW w:w="156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26235" w:rsidRPr="00A21141" w:rsidRDefault="00126235" w:rsidP="007064C7">
            <w:pPr>
              <w:spacing w:after="0" w:line="240" w:lineRule="auto"/>
              <w:jc w:val="center"/>
              <w:rPr>
                <w:rFonts w:ascii="Times New Roman" w:hAnsi="Times New Roman" w:cs="Times New Roman"/>
                <w:b/>
              </w:rPr>
            </w:pPr>
            <w:r w:rsidRPr="00A21141">
              <w:rPr>
                <w:rFonts w:ascii="Times New Roman" w:hAnsi="Times New Roman" w:cs="Times New Roman"/>
                <w:b/>
              </w:rPr>
              <w:t>Lėšų poreikis ir numatomi finansavimo šaltiniai</w:t>
            </w:r>
          </w:p>
        </w:tc>
        <w:tc>
          <w:tcPr>
            <w:tcW w:w="5357" w:type="dxa"/>
            <w:gridSpan w:val="5"/>
            <w:tcBorders>
              <w:top w:val="single" w:sz="4" w:space="0" w:color="auto"/>
              <w:left w:val="single" w:sz="4" w:space="0" w:color="auto"/>
              <w:bottom w:val="single" w:sz="4" w:space="0" w:color="auto"/>
              <w:right w:val="single" w:sz="4" w:space="0" w:color="auto"/>
            </w:tcBorders>
            <w:vAlign w:val="center"/>
            <w:hideMark/>
          </w:tcPr>
          <w:p w:rsidR="00126235" w:rsidRPr="00A21141" w:rsidRDefault="00126235" w:rsidP="007064C7">
            <w:pPr>
              <w:spacing w:after="0" w:line="240" w:lineRule="auto"/>
              <w:jc w:val="center"/>
              <w:rPr>
                <w:rFonts w:ascii="Times New Roman" w:hAnsi="Times New Roman" w:cs="Times New Roman"/>
                <w:b/>
              </w:rPr>
            </w:pPr>
            <w:r w:rsidRPr="00A21141">
              <w:rPr>
                <w:rFonts w:ascii="Times New Roman" w:hAnsi="Times New Roman" w:cs="Times New Roman"/>
                <w:b/>
              </w:rPr>
              <w:t>Rezultato vertinimo kriterijus</w:t>
            </w:r>
          </w:p>
        </w:tc>
      </w:tr>
      <w:tr w:rsidR="00126235" w:rsidRPr="009451D7" w:rsidTr="00610DF9">
        <w:trPr>
          <w:gridBefore w:val="1"/>
          <w:wBefore w:w="29" w:type="dxa"/>
          <w:trHeight w:val="20"/>
        </w:trPr>
        <w:tc>
          <w:tcPr>
            <w:tcW w:w="2065" w:type="dxa"/>
            <w:vMerge/>
            <w:tcBorders>
              <w:top w:val="single" w:sz="4" w:space="0" w:color="auto"/>
              <w:left w:val="single" w:sz="4" w:space="0" w:color="auto"/>
              <w:bottom w:val="single" w:sz="4" w:space="0" w:color="auto"/>
              <w:right w:val="single" w:sz="4" w:space="0" w:color="auto"/>
            </w:tcBorders>
            <w:vAlign w:val="center"/>
            <w:hideMark/>
          </w:tcPr>
          <w:p w:rsidR="00126235" w:rsidRPr="00A21141" w:rsidRDefault="00126235" w:rsidP="007064C7">
            <w:pPr>
              <w:spacing w:after="0" w:line="256" w:lineRule="auto"/>
              <w:jc w:val="center"/>
              <w:rPr>
                <w:rFonts w:ascii="Times New Roman" w:hAnsi="Times New Roman" w:cs="Times New Roman"/>
                <w:b/>
              </w:rPr>
            </w:pPr>
          </w:p>
        </w:tc>
        <w:tc>
          <w:tcPr>
            <w:tcW w:w="2185" w:type="dxa"/>
            <w:gridSpan w:val="4"/>
            <w:vMerge/>
            <w:tcBorders>
              <w:top w:val="single" w:sz="4" w:space="0" w:color="auto"/>
              <w:left w:val="single" w:sz="4" w:space="0" w:color="auto"/>
              <w:bottom w:val="single" w:sz="4" w:space="0" w:color="auto"/>
              <w:right w:val="single" w:sz="4" w:space="0" w:color="auto"/>
            </w:tcBorders>
            <w:vAlign w:val="center"/>
            <w:hideMark/>
          </w:tcPr>
          <w:p w:rsidR="00126235" w:rsidRPr="00A21141" w:rsidRDefault="00126235" w:rsidP="007064C7">
            <w:pPr>
              <w:spacing w:after="0" w:line="256" w:lineRule="auto"/>
              <w:jc w:val="center"/>
              <w:rPr>
                <w:rFonts w:ascii="Times New Roman" w:hAnsi="Times New Roman" w:cs="Times New Roman"/>
                <w:b/>
              </w:rPr>
            </w:pPr>
          </w:p>
        </w:tc>
        <w:tc>
          <w:tcPr>
            <w:tcW w:w="1560" w:type="dxa"/>
            <w:gridSpan w:val="4"/>
            <w:vMerge/>
            <w:tcBorders>
              <w:top w:val="single" w:sz="4" w:space="0" w:color="auto"/>
              <w:left w:val="single" w:sz="4" w:space="0" w:color="auto"/>
              <w:bottom w:val="single" w:sz="4" w:space="0" w:color="auto"/>
              <w:right w:val="single" w:sz="4" w:space="0" w:color="auto"/>
            </w:tcBorders>
            <w:vAlign w:val="center"/>
            <w:hideMark/>
          </w:tcPr>
          <w:p w:rsidR="00126235" w:rsidRPr="00A21141" w:rsidRDefault="00126235" w:rsidP="007064C7">
            <w:pPr>
              <w:spacing w:after="0" w:line="256" w:lineRule="auto"/>
              <w:jc w:val="center"/>
              <w:rPr>
                <w:rFonts w:ascii="Times New Roman" w:hAnsi="Times New Roman" w:cs="Times New Roman"/>
                <w:b/>
              </w:rPr>
            </w:pPr>
          </w:p>
        </w:tc>
        <w:tc>
          <w:tcPr>
            <w:tcW w:w="2409" w:type="dxa"/>
            <w:gridSpan w:val="3"/>
            <w:vMerge/>
            <w:tcBorders>
              <w:top w:val="single" w:sz="4" w:space="0" w:color="auto"/>
              <w:left w:val="single" w:sz="4" w:space="0" w:color="auto"/>
              <w:bottom w:val="single" w:sz="4" w:space="0" w:color="auto"/>
              <w:right w:val="single" w:sz="4" w:space="0" w:color="auto"/>
            </w:tcBorders>
            <w:vAlign w:val="center"/>
            <w:hideMark/>
          </w:tcPr>
          <w:p w:rsidR="00126235" w:rsidRPr="00A21141" w:rsidRDefault="00126235" w:rsidP="007064C7">
            <w:pPr>
              <w:spacing w:after="0" w:line="256" w:lineRule="auto"/>
              <w:jc w:val="center"/>
              <w:rPr>
                <w:rFonts w:ascii="Times New Roman" w:hAnsi="Times New Roman" w:cs="Times New Roman"/>
                <w:b/>
              </w:rPr>
            </w:pPr>
          </w:p>
        </w:tc>
        <w:tc>
          <w:tcPr>
            <w:tcW w:w="1563" w:type="dxa"/>
            <w:gridSpan w:val="3"/>
            <w:vMerge/>
            <w:tcBorders>
              <w:top w:val="single" w:sz="4" w:space="0" w:color="auto"/>
              <w:left w:val="single" w:sz="4" w:space="0" w:color="auto"/>
              <w:bottom w:val="single" w:sz="4" w:space="0" w:color="auto"/>
              <w:right w:val="single" w:sz="4" w:space="0" w:color="auto"/>
            </w:tcBorders>
            <w:vAlign w:val="center"/>
            <w:hideMark/>
          </w:tcPr>
          <w:p w:rsidR="00126235" w:rsidRPr="00A21141" w:rsidRDefault="00126235" w:rsidP="007064C7">
            <w:pPr>
              <w:spacing w:after="0" w:line="256" w:lineRule="auto"/>
              <w:jc w:val="center"/>
              <w:rPr>
                <w:rFonts w:ascii="Times New Roman" w:hAnsi="Times New Roman" w:cs="Times New Roman"/>
                <w:b/>
              </w:rPr>
            </w:pP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26235" w:rsidRPr="00A21141" w:rsidRDefault="00126235" w:rsidP="007064C7">
            <w:pPr>
              <w:spacing w:after="0" w:line="240" w:lineRule="auto"/>
              <w:jc w:val="center"/>
              <w:rPr>
                <w:rFonts w:ascii="Times New Roman" w:hAnsi="Times New Roman" w:cs="Times New Roman"/>
                <w:b/>
              </w:rPr>
            </w:pPr>
            <w:r w:rsidRPr="00A21141">
              <w:rPr>
                <w:rFonts w:ascii="Times New Roman" w:hAnsi="Times New Roman" w:cs="Times New Roman"/>
                <w:b/>
              </w:rPr>
              <w:t>Pavadinimas, mato vnt.</w:t>
            </w:r>
          </w:p>
        </w:tc>
        <w:tc>
          <w:tcPr>
            <w:tcW w:w="1247" w:type="dxa"/>
            <w:tcBorders>
              <w:top w:val="single" w:sz="4" w:space="0" w:color="auto"/>
              <w:left w:val="single" w:sz="4" w:space="0" w:color="auto"/>
              <w:bottom w:val="single" w:sz="4" w:space="0" w:color="auto"/>
              <w:right w:val="single" w:sz="4" w:space="0" w:color="auto"/>
            </w:tcBorders>
            <w:vAlign w:val="center"/>
            <w:hideMark/>
          </w:tcPr>
          <w:p w:rsidR="00126235" w:rsidRPr="00A21141" w:rsidRDefault="00126235" w:rsidP="007064C7">
            <w:pPr>
              <w:spacing w:after="0" w:line="240" w:lineRule="auto"/>
              <w:jc w:val="center"/>
              <w:rPr>
                <w:rFonts w:ascii="Times New Roman" w:hAnsi="Times New Roman" w:cs="Times New Roman"/>
                <w:b/>
              </w:rPr>
            </w:pPr>
            <w:r w:rsidRPr="00A21141">
              <w:rPr>
                <w:rFonts w:ascii="Times New Roman" w:hAnsi="Times New Roman" w:cs="Times New Roman"/>
                <w:b/>
              </w:rPr>
              <w:t>2022 m.</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6235" w:rsidRPr="00A21141" w:rsidRDefault="00126235" w:rsidP="007064C7">
            <w:pPr>
              <w:spacing w:after="0" w:line="240" w:lineRule="auto"/>
              <w:jc w:val="center"/>
              <w:rPr>
                <w:rFonts w:ascii="Times New Roman" w:hAnsi="Times New Roman" w:cs="Times New Roman"/>
                <w:b/>
              </w:rPr>
            </w:pPr>
            <w:r w:rsidRPr="00A21141">
              <w:rPr>
                <w:rFonts w:ascii="Times New Roman" w:hAnsi="Times New Roman" w:cs="Times New Roman"/>
                <w:b/>
              </w:rPr>
              <w:t>2023 m.</w:t>
            </w:r>
          </w:p>
        </w:tc>
        <w:tc>
          <w:tcPr>
            <w:tcW w:w="992" w:type="dxa"/>
            <w:tcBorders>
              <w:top w:val="single" w:sz="4" w:space="0" w:color="auto"/>
              <w:left w:val="single" w:sz="4" w:space="0" w:color="auto"/>
              <w:bottom w:val="single" w:sz="4" w:space="0" w:color="auto"/>
              <w:right w:val="single" w:sz="4" w:space="0" w:color="auto"/>
            </w:tcBorders>
            <w:vAlign w:val="center"/>
            <w:hideMark/>
          </w:tcPr>
          <w:p w:rsidR="00126235" w:rsidRPr="00A21141" w:rsidRDefault="00126235" w:rsidP="007064C7">
            <w:pPr>
              <w:spacing w:after="0" w:line="240" w:lineRule="auto"/>
              <w:jc w:val="center"/>
              <w:rPr>
                <w:rFonts w:ascii="Times New Roman" w:hAnsi="Times New Roman" w:cs="Times New Roman"/>
                <w:b/>
              </w:rPr>
            </w:pPr>
            <w:r w:rsidRPr="00A21141">
              <w:rPr>
                <w:rFonts w:ascii="Times New Roman" w:hAnsi="Times New Roman" w:cs="Times New Roman"/>
                <w:b/>
              </w:rPr>
              <w:t>2024 m.</w:t>
            </w:r>
          </w:p>
        </w:tc>
      </w:tr>
      <w:tr w:rsidR="007064C7" w:rsidRPr="009451D7" w:rsidTr="00610DF9">
        <w:trPr>
          <w:gridBefore w:val="1"/>
          <w:wBefore w:w="29" w:type="dxa"/>
          <w:trHeight w:val="20"/>
        </w:trPr>
        <w:tc>
          <w:tcPr>
            <w:tcW w:w="2065" w:type="dxa"/>
            <w:vMerge w:val="restart"/>
            <w:tcBorders>
              <w:top w:val="single" w:sz="4" w:space="0" w:color="auto"/>
              <w:left w:val="single" w:sz="4" w:space="0" w:color="auto"/>
              <w:bottom w:val="single" w:sz="4" w:space="0" w:color="auto"/>
              <w:right w:val="single" w:sz="4" w:space="0" w:color="auto"/>
            </w:tcBorders>
          </w:tcPr>
          <w:p w:rsidR="007064C7" w:rsidRPr="00A21141" w:rsidRDefault="00D14DA1" w:rsidP="00D14DA1">
            <w:pPr>
              <w:pStyle w:val="Sraopastraipa"/>
              <w:tabs>
                <w:tab w:val="left" w:pos="289"/>
              </w:tabs>
              <w:spacing w:after="0" w:line="240" w:lineRule="auto"/>
              <w:ind w:left="0"/>
              <w:rPr>
                <w:rFonts w:ascii="Times New Roman" w:hAnsi="Times New Roman" w:cs="Times New Roman"/>
              </w:rPr>
            </w:pPr>
            <w:r>
              <w:rPr>
                <w:rFonts w:ascii="Times New Roman" w:hAnsi="Times New Roman" w:cs="Times New Roman"/>
              </w:rPr>
              <w:t xml:space="preserve">1. </w:t>
            </w:r>
            <w:r w:rsidR="007064C7" w:rsidRPr="00A21141">
              <w:rPr>
                <w:rFonts w:ascii="Times New Roman" w:hAnsi="Times New Roman" w:cs="Times New Roman"/>
              </w:rPr>
              <w:t xml:space="preserve">Plėtoti mokytojų, švietimo pagalbos specialistų kompetencijas, vykdyti tėvų </w:t>
            </w:r>
            <w:r w:rsidR="007064C7" w:rsidRPr="00A21141">
              <w:rPr>
                <w:rFonts w:ascii="Times New Roman" w:hAnsi="Times New Roman" w:cs="Times New Roman"/>
              </w:rPr>
              <w:lastRenderedPageBreak/>
              <w:t>švietimą apie įtraukųjį ugdymą</w:t>
            </w:r>
          </w:p>
        </w:tc>
        <w:tc>
          <w:tcPr>
            <w:tcW w:w="2185" w:type="dxa"/>
            <w:gridSpan w:val="4"/>
            <w:tcBorders>
              <w:top w:val="single" w:sz="4" w:space="0" w:color="auto"/>
              <w:left w:val="single" w:sz="4" w:space="0" w:color="auto"/>
              <w:bottom w:val="single" w:sz="4" w:space="0" w:color="auto"/>
              <w:right w:val="single" w:sz="4" w:space="0" w:color="auto"/>
            </w:tcBorders>
          </w:tcPr>
          <w:p w:rsidR="007064C7" w:rsidRPr="00A21141" w:rsidRDefault="007064C7" w:rsidP="00126235">
            <w:pPr>
              <w:spacing w:after="0" w:line="240" w:lineRule="auto"/>
              <w:rPr>
                <w:rFonts w:ascii="Times New Roman" w:hAnsi="Times New Roman" w:cs="Times New Roman"/>
              </w:rPr>
            </w:pPr>
            <w:r w:rsidRPr="00A21141">
              <w:rPr>
                <w:rFonts w:ascii="Times New Roman" w:hAnsi="Times New Roman" w:cs="Times New Roman"/>
              </w:rPr>
              <w:lastRenderedPageBreak/>
              <w:t>Seminarų, mokymų mokytojams, švietimo pagalbos specialistams inicijavimas</w:t>
            </w:r>
          </w:p>
        </w:tc>
        <w:tc>
          <w:tcPr>
            <w:tcW w:w="1560" w:type="dxa"/>
            <w:gridSpan w:val="4"/>
            <w:tcBorders>
              <w:top w:val="single" w:sz="4" w:space="0" w:color="auto"/>
              <w:left w:val="single" w:sz="4" w:space="0" w:color="auto"/>
              <w:bottom w:val="single" w:sz="4" w:space="0" w:color="auto"/>
              <w:right w:val="single" w:sz="4" w:space="0" w:color="auto"/>
            </w:tcBorders>
          </w:tcPr>
          <w:p w:rsidR="007064C7" w:rsidRPr="00A21141" w:rsidRDefault="007064C7" w:rsidP="00126235">
            <w:pPr>
              <w:spacing w:after="0" w:line="240" w:lineRule="auto"/>
              <w:rPr>
                <w:rFonts w:ascii="Times New Roman" w:hAnsi="Times New Roman" w:cs="Times New Roman"/>
              </w:rPr>
            </w:pPr>
            <w:r w:rsidRPr="00A21141">
              <w:rPr>
                <w:rFonts w:ascii="Times New Roman" w:hAnsi="Times New Roman" w:cs="Times New Roman"/>
              </w:rPr>
              <w:t>Direktorius</w:t>
            </w:r>
          </w:p>
          <w:p w:rsidR="007064C7" w:rsidRPr="00A21141" w:rsidRDefault="00A21141" w:rsidP="00126235">
            <w:pPr>
              <w:spacing w:after="0" w:line="240" w:lineRule="auto"/>
              <w:rPr>
                <w:rFonts w:ascii="Times New Roman" w:hAnsi="Times New Roman" w:cs="Times New Roman"/>
              </w:rPr>
            </w:pPr>
            <w:r w:rsidRPr="00A21141">
              <w:rPr>
                <w:rFonts w:ascii="Times New Roman" w:hAnsi="Times New Roman" w:cs="Times New Roman"/>
              </w:rPr>
              <w:t>Direktoriaus pavaduotoja ugdymui</w:t>
            </w:r>
          </w:p>
        </w:tc>
        <w:tc>
          <w:tcPr>
            <w:tcW w:w="2409" w:type="dxa"/>
            <w:gridSpan w:val="3"/>
            <w:tcBorders>
              <w:top w:val="single" w:sz="4" w:space="0" w:color="auto"/>
              <w:left w:val="single" w:sz="4" w:space="0" w:color="auto"/>
              <w:bottom w:val="single" w:sz="4" w:space="0" w:color="auto"/>
              <w:right w:val="single" w:sz="4" w:space="0" w:color="auto"/>
            </w:tcBorders>
          </w:tcPr>
          <w:p w:rsidR="007064C7" w:rsidRPr="00A21141" w:rsidRDefault="007064C7" w:rsidP="00126235">
            <w:pPr>
              <w:spacing w:after="0" w:line="240" w:lineRule="auto"/>
              <w:rPr>
                <w:rFonts w:ascii="Times New Roman" w:hAnsi="Times New Roman" w:cs="Times New Roman"/>
              </w:rPr>
            </w:pPr>
            <w:r w:rsidRPr="00A21141">
              <w:rPr>
                <w:rFonts w:ascii="Times New Roman" w:hAnsi="Times New Roman" w:cs="Times New Roman"/>
              </w:rPr>
              <w:t xml:space="preserve">Mokytojų, švietimo pagalbos specialistai patobulins žinias, gebėjimus atpažįstant vaikų ugdymosi </w:t>
            </w:r>
            <w:r w:rsidRPr="00A21141">
              <w:rPr>
                <w:rFonts w:ascii="Times New Roman" w:hAnsi="Times New Roman" w:cs="Times New Roman"/>
              </w:rPr>
              <w:lastRenderedPageBreak/>
              <w:t>poreikius, išmoks naujų būdų ir metodų ugdant specialiųjų poreikių vaikus, organizuojant jiems pagalbos teikimą.</w:t>
            </w:r>
          </w:p>
          <w:p w:rsidR="007064C7" w:rsidRPr="00A21141" w:rsidRDefault="007064C7" w:rsidP="007064C7">
            <w:pPr>
              <w:spacing w:after="0" w:line="240" w:lineRule="auto"/>
              <w:rPr>
                <w:rFonts w:ascii="Times New Roman" w:hAnsi="Times New Roman" w:cs="Times New Roman"/>
              </w:rPr>
            </w:pPr>
            <w:r w:rsidRPr="00A21141">
              <w:rPr>
                <w:rFonts w:ascii="Times New Roman" w:hAnsi="Times New Roman" w:cs="Times New Roman"/>
              </w:rPr>
              <w:t>2022–2024 m.</w:t>
            </w:r>
          </w:p>
        </w:tc>
        <w:tc>
          <w:tcPr>
            <w:tcW w:w="1563" w:type="dxa"/>
            <w:gridSpan w:val="3"/>
            <w:tcBorders>
              <w:top w:val="single" w:sz="4" w:space="0" w:color="auto"/>
              <w:left w:val="single" w:sz="4" w:space="0" w:color="auto"/>
              <w:bottom w:val="single" w:sz="4" w:space="0" w:color="auto"/>
              <w:right w:val="single" w:sz="4" w:space="0" w:color="auto"/>
            </w:tcBorders>
          </w:tcPr>
          <w:p w:rsidR="007064C7" w:rsidRPr="00A21141" w:rsidRDefault="007064C7" w:rsidP="00126235">
            <w:pPr>
              <w:spacing w:after="0" w:line="240" w:lineRule="auto"/>
              <w:rPr>
                <w:rFonts w:ascii="Times New Roman" w:hAnsi="Times New Roman" w:cs="Times New Roman"/>
              </w:rPr>
            </w:pPr>
            <w:r w:rsidRPr="00A21141">
              <w:rPr>
                <w:rFonts w:ascii="Times New Roman" w:hAnsi="Times New Roman" w:cs="Times New Roman"/>
              </w:rPr>
              <w:lastRenderedPageBreak/>
              <w:t>ML</w:t>
            </w:r>
          </w:p>
          <w:p w:rsidR="007064C7" w:rsidRPr="00A21141" w:rsidRDefault="007064C7" w:rsidP="00126235">
            <w:pPr>
              <w:spacing w:after="0" w:line="240" w:lineRule="auto"/>
              <w:rPr>
                <w:rFonts w:ascii="Times New Roman" w:hAnsi="Times New Roman" w:cs="Times New Roman"/>
              </w:rPr>
            </w:pPr>
            <w:r w:rsidRPr="00A21141">
              <w:rPr>
                <w:rFonts w:ascii="Times New Roman" w:hAnsi="Times New Roman" w:cs="Times New Roman"/>
              </w:rPr>
              <w:t>800 Eur.</w:t>
            </w:r>
          </w:p>
        </w:tc>
        <w:tc>
          <w:tcPr>
            <w:tcW w:w="1842" w:type="dxa"/>
            <w:gridSpan w:val="2"/>
            <w:tcBorders>
              <w:top w:val="single" w:sz="4" w:space="0" w:color="auto"/>
              <w:left w:val="single" w:sz="4" w:space="0" w:color="auto"/>
              <w:bottom w:val="single" w:sz="4" w:space="0" w:color="auto"/>
              <w:right w:val="single" w:sz="4" w:space="0" w:color="auto"/>
            </w:tcBorders>
          </w:tcPr>
          <w:p w:rsidR="007064C7" w:rsidRPr="00A21141" w:rsidRDefault="007064C7" w:rsidP="00126235">
            <w:pPr>
              <w:spacing w:after="0" w:line="240" w:lineRule="auto"/>
              <w:rPr>
                <w:rFonts w:ascii="Times New Roman" w:hAnsi="Times New Roman" w:cs="Times New Roman"/>
              </w:rPr>
            </w:pPr>
            <w:r w:rsidRPr="00A21141">
              <w:rPr>
                <w:rFonts w:ascii="Times New Roman" w:hAnsi="Times New Roman" w:cs="Times New Roman"/>
              </w:rPr>
              <w:t>Mokytojų, tobulinusių kompetencijas, skaičius (vnt.)</w:t>
            </w:r>
          </w:p>
        </w:tc>
        <w:tc>
          <w:tcPr>
            <w:tcW w:w="1247" w:type="dxa"/>
            <w:tcBorders>
              <w:top w:val="single" w:sz="4" w:space="0" w:color="auto"/>
              <w:left w:val="single" w:sz="4" w:space="0" w:color="auto"/>
              <w:bottom w:val="single" w:sz="4" w:space="0" w:color="auto"/>
              <w:right w:val="single" w:sz="4" w:space="0" w:color="auto"/>
            </w:tcBorders>
          </w:tcPr>
          <w:p w:rsidR="007064C7" w:rsidRPr="00A21141" w:rsidRDefault="007064C7" w:rsidP="007064C7">
            <w:pPr>
              <w:spacing w:after="0" w:line="240" w:lineRule="auto"/>
              <w:jc w:val="center"/>
              <w:rPr>
                <w:rFonts w:ascii="Times New Roman" w:hAnsi="Times New Roman" w:cs="Times New Roman"/>
              </w:rPr>
            </w:pPr>
            <w:r w:rsidRPr="00A21141">
              <w:rPr>
                <w:rFonts w:ascii="Times New Roman" w:hAnsi="Times New Roman" w:cs="Times New Roman"/>
              </w:rPr>
              <w:t>20</w:t>
            </w:r>
          </w:p>
        </w:tc>
        <w:tc>
          <w:tcPr>
            <w:tcW w:w="1276" w:type="dxa"/>
            <w:tcBorders>
              <w:top w:val="single" w:sz="4" w:space="0" w:color="auto"/>
              <w:left w:val="single" w:sz="4" w:space="0" w:color="auto"/>
              <w:bottom w:val="single" w:sz="4" w:space="0" w:color="auto"/>
              <w:right w:val="single" w:sz="4" w:space="0" w:color="auto"/>
            </w:tcBorders>
          </w:tcPr>
          <w:p w:rsidR="007064C7" w:rsidRPr="00A21141" w:rsidRDefault="007064C7" w:rsidP="007064C7">
            <w:pPr>
              <w:spacing w:after="0" w:line="240" w:lineRule="auto"/>
              <w:jc w:val="center"/>
              <w:rPr>
                <w:rFonts w:ascii="Times New Roman" w:hAnsi="Times New Roman" w:cs="Times New Roman"/>
              </w:rPr>
            </w:pPr>
            <w:r w:rsidRPr="00A21141">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Pr>
          <w:p w:rsidR="007064C7" w:rsidRPr="00A21141" w:rsidRDefault="007064C7" w:rsidP="007064C7">
            <w:pPr>
              <w:spacing w:after="0" w:line="240" w:lineRule="auto"/>
              <w:jc w:val="center"/>
              <w:rPr>
                <w:rFonts w:ascii="Times New Roman" w:hAnsi="Times New Roman" w:cs="Times New Roman"/>
              </w:rPr>
            </w:pPr>
            <w:r w:rsidRPr="00A21141">
              <w:rPr>
                <w:rFonts w:ascii="Times New Roman" w:hAnsi="Times New Roman" w:cs="Times New Roman"/>
              </w:rPr>
              <w:t>5</w:t>
            </w:r>
          </w:p>
        </w:tc>
      </w:tr>
      <w:tr w:rsidR="007064C7" w:rsidRPr="009451D7" w:rsidTr="00610DF9">
        <w:trPr>
          <w:gridBefore w:val="1"/>
          <w:wBefore w:w="29" w:type="dxa"/>
          <w:trHeight w:val="20"/>
        </w:trPr>
        <w:tc>
          <w:tcPr>
            <w:tcW w:w="2065" w:type="dxa"/>
            <w:vMerge/>
            <w:tcBorders>
              <w:top w:val="single" w:sz="4" w:space="0" w:color="auto"/>
              <w:left w:val="single" w:sz="4" w:space="0" w:color="auto"/>
              <w:bottom w:val="single" w:sz="4" w:space="0" w:color="auto"/>
              <w:right w:val="single" w:sz="4" w:space="0" w:color="auto"/>
            </w:tcBorders>
            <w:vAlign w:val="center"/>
          </w:tcPr>
          <w:p w:rsidR="007064C7" w:rsidRPr="00A21141" w:rsidRDefault="007064C7" w:rsidP="00126235">
            <w:pPr>
              <w:spacing w:after="0" w:line="256" w:lineRule="auto"/>
              <w:rPr>
                <w:rFonts w:ascii="Times New Roman" w:hAnsi="Times New Roman" w:cs="Times New Roman"/>
              </w:rPr>
            </w:pPr>
          </w:p>
        </w:tc>
        <w:tc>
          <w:tcPr>
            <w:tcW w:w="2185" w:type="dxa"/>
            <w:gridSpan w:val="4"/>
            <w:tcBorders>
              <w:top w:val="single" w:sz="4" w:space="0" w:color="auto"/>
              <w:left w:val="single" w:sz="4" w:space="0" w:color="auto"/>
              <w:bottom w:val="single" w:sz="4" w:space="0" w:color="auto"/>
              <w:right w:val="single" w:sz="4" w:space="0" w:color="auto"/>
            </w:tcBorders>
          </w:tcPr>
          <w:p w:rsidR="007064C7" w:rsidRPr="00A21141" w:rsidRDefault="007064C7" w:rsidP="007064C7">
            <w:pPr>
              <w:spacing w:after="0" w:line="240" w:lineRule="auto"/>
              <w:rPr>
                <w:rFonts w:ascii="Times New Roman" w:hAnsi="Times New Roman" w:cs="Times New Roman"/>
              </w:rPr>
            </w:pPr>
            <w:r w:rsidRPr="00A21141">
              <w:rPr>
                <w:rFonts w:ascii="Times New Roman" w:hAnsi="Times New Roman" w:cs="Times New Roman"/>
              </w:rPr>
              <w:t>Mokymų, pokalbių-diskusijų VGK nariams organizavimas</w:t>
            </w:r>
          </w:p>
        </w:tc>
        <w:tc>
          <w:tcPr>
            <w:tcW w:w="1560" w:type="dxa"/>
            <w:gridSpan w:val="4"/>
            <w:tcBorders>
              <w:top w:val="single" w:sz="4" w:space="0" w:color="auto"/>
              <w:left w:val="single" w:sz="4" w:space="0" w:color="auto"/>
              <w:bottom w:val="single" w:sz="4" w:space="0" w:color="auto"/>
              <w:right w:val="single" w:sz="4" w:space="0" w:color="auto"/>
            </w:tcBorders>
          </w:tcPr>
          <w:p w:rsidR="007064C7" w:rsidRPr="00A21141" w:rsidRDefault="007064C7" w:rsidP="00126235">
            <w:pPr>
              <w:spacing w:after="0" w:line="256" w:lineRule="auto"/>
              <w:rPr>
                <w:rFonts w:ascii="Times New Roman" w:hAnsi="Times New Roman" w:cs="Times New Roman"/>
              </w:rPr>
            </w:pPr>
            <w:r w:rsidRPr="00A21141">
              <w:rPr>
                <w:rFonts w:ascii="Times New Roman" w:hAnsi="Times New Roman" w:cs="Times New Roman"/>
              </w:rPr>
              <w:t>Direktorius</w:t>
            </w:r>
          </w:p>
          <w:p w:rsidR="007064C7" w:rsidRPr="00A21141" w:rsidRDefault="00A21141" w:rsidP="007064C7">
            <w:pPr>
              <w:spacing w:after="0" w:line="256" w:lineRule="auto"/>
              <w:rPr>
                <w:rFonts w:ascii="Times New Roman" w:hAnsi="Times New Roman" w:cs="Times New Roman"/>
              </w:rPr>
            </w:pPr>
            <w:r w:rsidRPr="00A21141">
              <w:rPr>
                <w:rFonts w:ascii="Times New Roman" w:hAnsi="Times New Roman" w:cs="Times New Roman"/>
              </w:rPr>
              <w:t>Direktoriaus pavaduotoja ugdymui</w:t>
            </w:r>
          </w:p>
        </w:tc>
        <w:tc>
          <w:tcPr>
            <w:tcW w:w="2409" w:type="dxa"/>
            <w:gridSpan w:val="3"/>
            <w:tcBorders>
              <w:top w:val="single" w:sz="4" w:space="0" w:color="auto"/>
              <w:left w:val="single" w:sz="4" w:space="0" w:color="auto"/>
              <w:bottom w:val="single" w:sz="4" w:space="0" w:color="auto"/>
              <w:right w:val="single" w:sz="4" w:space="0" w:color="auto"/>
            </w:tcBorders>
          </w:tcPr>
          <w:p w:rsidR="007064C7" w:rsidRPr="00A21141" w:rsidRDefault="007064C7" w:rsidP="00126235">
            <w:pPr>
              <w:spacing w:after="0" w:line="240" w:lineRule="auto"/>
              <w:rPr>
                <w:rFonts w:ascii="Times New Roman" w:hAnsi="Times New Roman" w:cs="Times New Roman"/>
              </w:rPr>
            </w:pPr>
            <w:r w:rsidRPr="00A21141">
              <w:rPr>
                <w:rFonts w:ascii="Times New Roman" w:hAnsi="Times New Roman" w:cs="Times New Roman"/>
              </w:rPr>
              <w:t>VGK nariai patobulins kompetencijas siekiant veiklos tikslingumo bei rezultatyvumo, teikiant savalaikę pagalbą specialiųjų poreikių turinčiam vaikui, bendradarbiaujant bei teikiant rekomendacijas mokytojams, tėvams apie iškylančių ugdymosi problemų sprendimo būdus</w:t>
            </w:r>
          </w:p>
          <w:p w:rsidR="007064C7" w:rsidRPr="00A21141" w:rsidRDefault="007064C7" w:rsidP="007064C7">
            <w:pPr>
              <w:spacing w:after="0" w:line="240" w:lineRule="auto"/>
              <w:rPr>
                <w:rFonts w:ascii="Times New Roman" w:hAnsi="Times New Roman" w:cs="Times New Roman"/>
              </w:rPr>
            </w:pPr>
            <w:r w:rsidRPr="00A21141">
              <w:rPr>
                <w:rFonts w:ascii="Times New Roman" w:hAnsi="Times New Roman" w:cs="Times New Roman"/>
              </w:rPr>
              <w:t xml:space="preserve">2022 m. </w:t>
            </w:r>
          </w:p>
        </w:tc>
        <w:tc>
          <w:tcPr>
            <w:tcW w:w="1563" w:type="dxa"/>
            <w:gridSpan w:val="3"/>
            <w:tcBorders>
              <w:top w:val="single" w:sz="4" w:space="0" w:color="auto"/>
              <w:left w:val="single" w:sz="4" w:space="0" w:color="auto"/>
              <w:bottom w:val="single" w:sz="4" w:space="0" w:color="auto"/>
              <w:right w:val="single" w:sz="4" w:space="0" w:color="auto"/>
            </w:tcBorders>
          </w:tcPr>
          <w:p w:rsidR="007064C7" w:rsidRPr="00A21141" w:rsidRDefault="007064C7" w:rsidP="007064C7">
            <w:pPr>
              <w:spacing w:after="0" w:line="240" w:lineRule="auto"/>
              <w:jc w:val="center"/>
              <w:rPr>
                <w:rFonts w:ascii="Times New Roman" w:hAnsi="Times New Roman" w:cs="Times New Roman"/>
              </w:rPr>
            </w:pPr>
            <w:r w:rsidRPr="00A21141">
              <w:rPr>
                <w:rFonts w:ascii="Times New Roman" w:hAnsi="Times New Roman" w:cs="Times New Roman"/>
              </w:rPr>
              <w:t>-</w:t>
            </w:r>
          </w:p>
        </w:tc>
        <w:tc>
          <w:tcPr>
            <w:tcW w:w="1842" w:type="dxa"/>
            <w:gridSpan w:val="2"/>
            <w:tcBorders>
              <w:top w:val="single" w:sz="4" w:space="0" w:color="auto"/>
              <w:left w:val="single" w:sz="4" w:space="0" w:color="auto"/>
              <w:bottom w:val="single" w:sz="4" w:space="0" w:color="auto"/>
              <w:right w:val="single" w:sz="4" w:space="0" w:color="auto"/>
            </w:tcBorders>
          </w:tcPr>
          <w:p w:rsidR="007064C7" w:rsidRPr="00A21141" w:rsidRDefault="007064C7" w:rsidP="00126235">
            <w:pPr>
              <w:spacing w:after="0" w:line="240" w:lineRule="auto"/>
              <w:rPr>
                <w:rFonts w:ascii="Times New Roman" w:hAnsi="Times New Roman" w:cs="Times New Roman"/>
              </w:rPr>
            </w:pPr>
            <w:r w:rsidRPr="00A21141">
              <w:rPr>
                <w:rFonts w:ascii="Times New Roman" w:hAnsi="Times New Roman" w:cs="Times New Roman"/>
              </w:rPr>
              <w:t>Organizuotų mokymų VGK nariams skaičius (vnt.)</w:t>
            </w:r>
          </w:p>
        </w:tc>
        <w:tc>
          <w:tcPr>
            <w:tcW w:w="1247" w:type="dxa"/>
            <w:tcBorders>
              <w:top w:val="single" w:sz="4" w:space="0" w:color="auto"/>
              <w:left w:val="single" w:sz="4" w:space="0" w:color="auto"/>
              <w:bottom w:val="single" w:sz="4" w:space="0" w:color="auto"/>
              <w:right w:val="single" w:sz="4" w:space="0" w:color="auto"/>
            </w:tcBorders>
          </w:tcPr>
          <w:p w:rsidR="007064C7" w:rsidRPr="00A21141" w:rsidRDefault="007064C7" w:rsidP="007064C7">
            <w:pPr>
              <w:spacing w:after="0" w:line="240" w:lineRule="auto"/>
              <w:jc w:val="center"/>
              <w:rPr>
                <w:rFonts w:ascii="Times New Roman" w:hAnsi="Times New Roman" w:cs="Times New Roman"/>
              </w:rPr>
            </w:pPr>
            <w:r w:rsidRPr="00A21141">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7064C7" w:rsidRPr="00A21141" w:rsidRDefault="007064C7" w:rsidP="007064C7">
            <w:pPr>
              <w:spacing w:after="0" w:line="240" w:lineRule="auto"/>
              <w:jc w:val="center"/>
              <w:rPr>
                <w:rFonts w:ascii="Times New Roman" w:hAnsi="Times New Roman" w:cs="Times New Roman"/>
              </w:rPr>
            </w:pPr>
            <w:r w:rsidRPr="00A21141">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7064C7" w:rsidRPr="00A21141" w:rsidRDefault="007064C7" w:rsidP="007064C7">
            <w:pPr>
              <w:spacing w:after="0" w:line="240" w:lineRule="auto"/>
              <w:jc w:val="center"/>
              <w:rPr>
                <w:rFonts w:ascii="Times New Roman" w:hAnsi="Times New Roman" w:cs="Times New Roman"/>
              </w:rPr>
            </w:pPr>
            <w:r w:rsidRPr="00A21141">
              <w:rPr>
                <w:rFonts w:ascii="Times New Roman" w:hAnsi="Times New Roman" w:cs="Times New Roman"/>
              </w:rPr>
              <w:t>0</w:t>
            </w:r>
          </w:p>
        </w:tc>
      </w:tr>
      <w:tr w:rsidR="007064C7" w:rsidRPr="009451D7" w:rsidTr="00610DF9">
        <w:trPr>
          <w:gridBefore w:val="1"/>
          <w:wBefore w:w="29" w:type="dxa"/>
          <w:trHeight w:val="20"/>
        </w:trPr>
        <w:tc>
          <w:tcPr>
            <w:tcW w:w="2065" w:type="dxa"/>
            <w:vMerge/>
            <w:tcBorders>
              <w:top w:val="single" w:sz="4" w:space="0" w:color="auto"/>
              <w:left w:val="single" w:sz="4" w:space="0" w:color="auto"/>
              <w:bottom w:val="single" w:sz="4" w:space="0" w:color="auto"/>
              <w:right w:val="single" w:sz="4" w:space="0" w:color="auto"/>
            </w:tcBorders>
            <w:vAlign w:val="center"/>
          </w:tcPr>
          <w:p w:rsidR="007064C7" w:rsidRPr="00A21141" w:rsidRDefault="007064C7" w:rsidP="00126235">
            <w:pPr>
              <w:spacing w:after="0" w:line="256" w:lineRule="auto"/>
              <w:rPr>
                <w:rFonts w:ascii="Times New Roman" w:hAnsi="Times New Roman" w:cs="Times New Roman"/>
              </w:rPr>
            </w:pPr>
          </w:p>
        </w:tc>
        <w:tc>
          <w:tcPr>
            <w:tcW w:w="2185" w:type="dxa"/>
            <w:gridSpan w:val="4"/>
            <w:tcBorders>
              <w:top w:val="single" w:sz="4" w:space="0" w:color="auto"/>
              <w:left w:val="single" w:sz="4" w:space="0" w:color="auto"/>
              <w:bottom w:val="single" w:sz="4" w:space="0" w:color="auto"/>
              <w:right w:val="single" w:sz="4" w:space="0" w:color="auto"/>
            </w:tcBorders>
          </w:tcPr>
          <w:p w:rsidR="007064C7" w:rsidRPr="00A21141" w:rsidRDefault="007064C7" w:rsidP="00126235">
            <w:pPr>
              <w:spacing w:after="0" w:line="240" w:lineRule="auto"/>
              <w:rPr>
                <w:rFonts w:ascii="Times New Roman" w:hAnsi="Times New Roman" w:cs="Times New Roman"/>
              </w:rPr>
            </w:pPr>
            <w:r w:rsidRPr="00A21141">
              <w:rPr>
                <w:rFonts w:ascii="Times New Roman" w:hAnsi="Times New Roman" w:cs="Times New Roman"/>
              </w:rPr>
              <w:t>Mokymų, konsultacijų tėvams organizavimas</w:t>
            </w:r>
          </w:p>
        </w:tc>
        <w:tc>
          <w:tcPr>
            <w:tcW w:w="1560" w:type="dxa"/>
            <w:gridSpan w:val="4"/>
            <w:tcBorders>
              <w:top w:val="single" w:sz="4" w:space="0" w:color="auto"/>
              <w:left w:val="single" w:sz="4" w:space="0" w:color="auto"/>
              <w:bottom w:val="single" w:sz="4" w:space="0" w:color="auto"/>
              <w:right w:val="single" w:sz="4" w:space="0" w:color="auto"/>
            </w:tcBorders>
          </w:tcPr>
          <w:p w:rsidR="007064C7" w:rsidRPr="00A21141" w:rsidRDefault="007064C7" w:rsidP="00126235">
            <w:pPr>
              <w:spacing w:after="0" w:line="256" w:lineRule="auto"/>
              <w:rPr>
                <w:rFonts w:ascii="Times New Roman" w:hAnsi="Times New Roman" w:cs="Times New Roman"/>
              </w:rPr>
            </w:pPr>
            <w:r w:rsidRPr="00A21141">
              <w:rPr>
                <w:rFonts w:ascii="Times New Roman" w:hAnsi="Times New Roman" w:cs="Times New Roman"/>
              </w:rPr>
              <w:t>Direktorius</w:t>
            </w:r>
          </w:p>
          <w:p w:rsidR="007064C7" w:rsidRPr="00A21141" w:rsidRDefault="007064C7" w:rsidP="00126235">
            <w:pPr>
              <w:spacing w:after="0" w:line="256" w:lineRule="auto"/>
              <w:rPr>
                <w:rFonts w:ascii="Times New Roman" w:hAnsi="Times New Roman" w:cs="Times New Roman"/>
              </w:rPr>
            </w:pPr>
            <w:r w:rsidRPr="00A21141">
              <w:rPr>
                <w:rFonts w:ascii="Times New Roman" w:hAnsi="Times New Roman" w:cs="Times New Roman"/>
              </w:rPr>
              <w:t>Švietimo pagalbos specialistai</w:t>
            </w:r>
          </w:p>
        </w:tc>
        <w:tc>
          <w:tcPr>
            <w:tcW w:w="2409" w:type="dxa"/>
            <w:gridSpan w:val="3"/>
            <w:tcBorders>
              <w:top w:val="single" w:sz="4" w:space="0" w:color="auto"/>
              <w:left w:val="single" w:sz="4" w:space="0" w:color="auto"/>
              <w:bottom w:val="single" w:sz="4" w:space="0" w:color="auto"/>
              <w:right w:val="single" w:sz="4" w:space="0" w:color="auto"/>
            </w:tcBorders>
          </w:tcPr>
          <w:p w:rsidR="007064C7" w:rsidRPr="00A21141" w:rsidRDefault="007064C7" w:rsidP="00126235">
            <w:pPr>
              <w:spacing w:after="0" w:line="240" w:lineRule="auto"/>
              <w:rPr>
                <w:rFonts w:ascii="Times New Roman" w:hAnsi="Times New Roman" w:cs="Times New Roman"/>
              </w:rPr>
            </w:pPr>
            <w:r w:rsidRPr="00A21141">
              <w:rPr>
                <w:rFonts w:ascii="Times New Roman" w:hAnsi="Times New Roman" w:cs="Times New Roman"/>
              </w:rPr>
              <w:t>Tėvai įgis žinių apie įtraukųjį ugdymą, jo organizavimą ikimokyklinėje įstaigoje. Bendradarbiaus su mokytojais ir švietimo pagalbos specialistais, dalyvaus individualiuose pokalbiuose siekiant užtikrinti sėkmingą specialiųjų poreikių turinčių vaikų, ugdymąsi.</w:t>
            </w:r>
          </w:p>
          <w:p w:rsidR="007064C7" w:rsidRPr="00A21141" w:rsidRDefault="007064C7" w:rsidP="00126235">
            <w:pPr>
              <w:spacing w:after="0" w:line="240" w:lineRule="auto"/>
              <w:rPr>
                <w:rFonts w:ascii="Times New Roman" w:hAnsi="Times New Roman" w:cs="Times New Roman"/>
              </w:rPr>
            </w:pPr>
            <w:r w:rsidRPr="00A21141">
              <w:rPr>
                <w:rFonts w:ascii="Times New Roman" w:hAnsi="Times New Roman" w:cs="Times New Roman"/>
              </w:rPr>
              <w:t xml:space="preserve">2022–2024 m. </w:t>
            </w:r>
          </w:p>
        </w:tc>
        <w:tc>
          <w:tcPr>
            <w:tcW w:w="1563" w:type="dxa"/>
            <w:gridSpan w:val="3"/>
            <w:tcBorders>
              <w:top w:val="single" w:sz="4" w:space="0" w:color="auto"/>
              <w:left w:val="single" w:sz="4" w:space="0" w:color="auto"/>
              <w:bottom w:val="single" w:sz="4" w:space="0" w:color="auto"/>
              <w:right w:val="single" w:sz="4" w:space="0" w:color="auto"/>
            </w:tcBorders>
          </w:tcPr>
          <w:p w:rsidR="007064C7" w:rsidRPr="00A21141" w:rsidRDefault="007064C7" w:rsidP="00126235">
            <w:pPr>
              <w:spacing w:after="0" w:line="240" w:lineRule="auto"/>
              <w:rPr>
                <w:rFonts w:ascii="Times New Roman" w:hAnsi="Times New Roman" w:cs="Times New Roman"/>
              </w:rPr>
            </w:pPr>
            <w:r w:rsidRPr="00A21141">
              <w:rPr>
                <w:rFonts w:ascii="Times New Roman" w:hAnsi="Times New Roman" w:cs="Times New Roman"/>
              </w:rPr>
              <w:t>Spec. lėšos</w:t>
            </w:r>
          </w:p>
          <w:p w:rsidR="007064C7" w:rsidRPr="00A21141" w:rsidRDefault="007064C7" w:rsidP="00126235">
            <w:pPr>
              <w:spacing w:after="0" w:line="240" w:lineRule="auto"/>
              <w:rPr>
                <w:rFonts w:ascii="Times New Roman" w:hAnsi="Times New Roman" w:cs="Times New Roman"/>
              </w:rPr>
            </w:pPr>
            <w:r w:rsidRPr="00A21141">
              <w:rPr>
                <w:rFonts w:ascii="Times New Roman" w:hAnsi="Times New Roman" w:cs="Times New Roman"/>
              </w:rPr>
              <w:t>100 Eur.</w:t>
            </w:r>
          </w:p>
        </w:tc>
        <w:tc>
          <w:tcPr>
            <w:tcW w:w="1842" w:type="dxa"/>
            <w:gridSpan w:val="2"/>
            <w:tcBorders>
              <w:top w:val="single" w:sz="4" w:space="0" w:color="auto"/>
              <w:left w:val="single" w:sz="4" w:space="0" w:color="auto"/>
              <w:bottom w:val="single" w:sz="4" w:space="0" w:color="auto"/>
              <w:right w:val="single" w:sz="4" w:space="0" w:color="auto"/>
            </w:tcBorders>
          </w:tcPr>
          <w:p w:rsidR="007064C7" w:rsidRPr="00A21141" w:rsidRDefault="007064C7" w:rsidP="00126235">
            <w:pPr>
              <w:spacing w:after="0" w:line="240" w:lineRule="auto"/>
              <w:rPr>
                <w:rFonts w:ascii="Times New Roman" w:hAnsi="Times New Roman" w:cs="Times New Roman"/>
              </w:rPr>
            </w:pPr>
            <w:r w:rsidRPr="00A21141">
              <w:rPr>
                <w:rFonts w:ascii="Times New Roman" w:hAnsi="Times New Roman" w:cs="Times New Roman"/>
              </w:rPr>
              <w:t>Tėvų, kurių vaikai turi specialiųjų poreikių, dalyvavusių renginiuose dalis (proc.)</w:t>
            </w:r>
          </w:p>
        </w:tc>
        <w:tc>
          <w:tcPr>
            <w:tcW w:w="1247" w:type="dxa"/>
            <w:tcBorders>
              <w:top w:val="single" w:sz="4" w:space="0" w:color="auto"/>
              <w:left w:val="single" w:sz="4" w:space="0" w:color="auto"/>
              <w:bottom w:val="single" w:sz="4" w:space="0" w:color="auto"/>
              <w:right w:val="single" w:sz="4" w:space="0" w:color="auto"/>
            </w:tcBorders>
          </w:tcPr>
          <w:p w:rsidR="007064C7" w:rsidRPr="00A21141" w:rsidRDefault="007064C7" w:rsidP="007064C7">
            <w:pPr>
              <w:spacing w:after="0" w:line="240" w:lineRule="auto"/>
              <w:jc w:val="center"/>
              <w:rPr>
                <w:rFonts w:ascii="Times New Roman" w:hAnsi="Times New Roman" w:cs="Times New Roman"/>
              </w:rPr>
            </w:pPr>
            <w:r w:rsidRPr="00A21141">
              <w:rPr>
                <w:rFonts w:ascii="Times New Roman" w:hAnsi="Times New Roman" w:cs="Times New Roman"/>
              </w:rPr>
              <w:t>30</w:t>
            </w:r>
          </w:p>
        </w:tc>
        <w:tc>
          <w:tcPr>
            <w:tcW w:w="1276" w:type="dxa"/>
            <w:tcBorders>
              <w:top w:val="single" w:sz="4" w:space="0" w:color="auto"/>
              <w:left w:val="single" w:sz="4" w:space="0" w:color="auto"/>
              <w:bottom w:val="single" w:sz="4" w:space="0" w:color="auto"/>
              <w:right w:val="single" w:sz="4" w:space="0" w:color="auto"/>
            </w:tcBorders>
          </w:tcPr>
          <w:p w:rsidR="007064C7" w:rsidRPr="00A21141" w:rsidRDefault="007064C7" w:rsidP="007064C7">
            <w:pPr>
              <w:spacing w:after="0" w:line="240" w:lineRule="auto"/>
              <w:jc w:val="center"/>
              <w:rPr>
                <w:rFonts w:ascii="Times New Roman" w:hAnsi="Times New Roman" w:cs="Times New Roman"/>
              </w:rPr>
            </w:pPr>
            <w:r w:rsidRPr="00A21141">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tcPr>
          <w:p w:rsidR="007064C7" w:rsidRPr="00A21141" w:rsidRDefault="007064C7" w:rsidP="007064C7">
            <w:pPr>
              <w:spacing w:after="0" w:line="240" w:lineRule="auto"/>
              <w:jc w:val="center"/>
              <w:rPr>
                <w:rFonts w:ascii="Times New Roman" w:hAnsi="Times New Roman" w:cs="Times New Roman"/>
              </w:rPr>
            </w:pPr>
            <w:r w:rsidRPr="00A21141">
              <w:rPr>
                <w:rFonts w:ascii="Times New Roman" w:hAnsi="Times New Roman" w:cs="Times New Roman"/>
              </w:rPr>
              <w:t>50</w:t>
            </w:r>
          </w:p>
        </w:tc>
      </w:tr>
      <w:tr w:rsidR="00126235" w:rsidRPr="009451D7" w:rsidTr="00610DF9">
        <w:trPr>
          <w:gridBefore w:val="1"/>
          <w:wBefore w:w="29" w:type="dxa"/>
          <w:trHeight w:val="20"/>
        </w:trPr>
        <w:tc>
          <w:tcPr>
            <w:tcW w:w="2065" w:type="dxa"/>
            <w:vMerge w:val="restart"/>
            <w:tcBorders>
              <w:top w:val="single" w:sz="4" w:space="0" w:color="auto"/>
              <w:left w:val="single" w:sz="4" w:space="0" w:color="auto"/>
              <w:bottom w:val="single" w:sz="4" w:space="0" w:color="auto"/>
              <w:right w:val="single" w:sz="4" w:space="0" w:color="auto"/>
            </w:tcBorders>
          </w:tcPr>
          <w:p w:rsidR="00126235" w:rsidRPr="00A21141" w:rsidRDefault="00AD1FC1" w:rsidP="00AD1FC1">
            <w:pPr>
              <w:pStyle w:val="Sraopastraipa"/>
              <w:tabs>
                <w:tab w:val="left" w:pos="289"/>
              </w:tabs>
              <w:spacing w:after="0" w:line="240" w:lineRule="auto"/>
              <w:ind w:left="5"/>
              <w:rPr>
                <w:rFonts w:ascii="Times New Roman" w:hAnsi="Times New Roman" w:cs="Times New Roman"/>
              </w:rPr>
            </w:pPr>
            <w:r>
              <w:rPr>
                <w:rFonts w:ascii="Times New Roman" w:hAnsi="Times New Roman" w:cs="Times New Roman"/>
              </w:rPr>
              <w:t>2. Pat</w:t>
            </w:r>
            <w:r w:rsidR="00126235" w:rsidRPr="00A21141">
              <w:rPr>
                <w:rFonts w:ascii="Times New Roman" w:hAnsi="Times New Roman" w:cs="Times New Roman"/>
              </w:rPr>
              <w:t xml:space="preserve">obulinti ugdymosi aplinkas </w:t>
            </w:r>
            <w:r w:rsidR="00126235" w:rsidRPr="00A21141">
              <w:rPr>
                <w:rFonts w:ascii="Times New Roman" w:hAnsi="Times New Roman" w:cs="Times New Roman"/>
              </w:rPr>
              <w:lastRenderedPageBreak/>
              <w:t>specialiųjų poreikių turiniems vaikams.</w:t>
            </w:r>
          </w:p>
        </w:tc>
        <w:tc>
          <w:tcPr>
            <w:tcW w:w="2185" w:type="dxa"/>
            <w:gridSpan w:val="4"/>
            <w:tcBorders>
              <w:top w:val="single" w:sz="4" w:space="0" w:color="auto"/>
              <w:left w:val="single" w:sz="4" w:space="0" w:color="auto"/>
              <w:bottom w:val="single" w:sz="4" w:space="0" w:color="auto"/>
              <w:right w:val="single" w:sz="4" w:space="0" w:color="auto"/>
            </w:tcBorders>
          </w:tcPr>
          <w:p w:rsidR="00126235" w:rsidRPr="00A21141" w:rsidRDefault="00126235" w:rsidP="00126235">
            <w:pPr>
              <w:spacing w:after="0" w:line="240" w:lineRule="auto"/>
              <w:rPr>
                <w:rFonts w:ascii="Times New Roman" w:hAnsi="Times New Roman" w:cs="Times New Roman"/>
              </w:rPr>
            </w:pPr>
            <w:r w:rsidRPr="00A21141">
              <w:rPr>
                <w:rFonts w:ascii="Times New Roman" w:hAnsi="Times New Roman" w:cs="Times New Roman"/>
              </w:rPr>
              <w:lastRenderedPageBreak/>
              <w:t xml:space="preserve">Specialiųjų poreikių vaikų poilsiui ir </w:t>
            </w:r>
            <w:r w:rsidRPr="00A21141">
              <w:rPr>
                <w:rFonts w:ascii="Times New Roman" w:hAnsi="Times New Roman" w:cs="Times New Roman"/>
              </w:rPr>
              <w:lastRenderedPageBreak/>
              <w:t>atsipalaidavimui skirtų erdvių kūrimas.</w:t>
            </w:r>
          </w:p>
        </w:tc>
        <w:tc>
          <w:tcPr>
            <w:tcW w:w="1560" w:type="dxa"/>
            <w:gridSpan w:val="4"/>
            <w:tcBorders>
              <w:top w:val="single" w:sz="4" w:space="0" w:color="auto"/>
              <w:left w:val="single" w:sz="4" w:space="0" w:color="auto"/>
              <w:bottom w:val="single" w:sz="4" w:space="0" w:color="auto"/>
              <w:right w:val="single" w:sz="4" w:space="0" w:color="auto"/>
            </w:tcBorders>
          </w:tcPr>
          <w:p w:rsidR="00126235" w:rsidRPr="00A21141" w:rsidRDefault="00A21141" w:rsidP="00126235">
            <w:pPr>
              <w:spacing w:after="0" w:line="240" w:lineRule="auto"/>
              <w:rPr>
                <w:rFonts w:ascii="Times New Roman" w:hAnsi="Times New Roman" w:cs="Times New Roman"/>
              </w:rPr>
            </w:pPr>
            <w:r>
              <w:rPr>
                <w:rFonts w:ascii="Times New Roman" w:hAnsi="Times New Roman" w:cs="Times New Roman"/>
              </w:rPr>
              <w:lastRenderedPageBreak/>
              <w:t>Direktoriaus p</w:t>
            </w:r>
            <w:r w:rsidRPr="009451D7">
              <w:rPr>
                <w:rFonts w:ascii="Times New Roman" w:hAnsi="Times New Roman" w:cs="Times New Roman"/>
              </w:rPr>
              <w:t xml:space="preserve">avaduotoja </w:t>
            </w:r>
            <w:r w:rsidRPr="009451D7">
              <w:rPr>
                <w:rFonts w:ascii="Times New Roman" w:hAnsi="Times New Roman" w:cs="Times New Roman"/>
              </w:rPr>
              <w:lastRenderedPageBreak/>
              <w:t>ugdymui</w:t>
            </w:r>
            <w:r w:rsidRPr="00A21141">
              <w:rPr>
                <w:rFonts w:ascii="Times New Roman" w:hAnsi="Times New Roman" w:cs="Times New Roman"/>
              </w:rPr>
              <w:t xml:space="preserve"> </w:t>
            </w:r>
            <w:r w:rsidR="00126235" w:rsidRPr="00A21141">
              <w:rPr>
                <w:rFonts w:ascii="Times New Roman" w:hAnsi="Times New Roman" w:cs="Times New Roman"/>
              </w:rPr>
              <w:t>Švietimo pagalbos specialistai</w:t>
            </w:r>
          </w:p>
          <w:p w:rsidR="00126235" w:rsidRPr="00A21141" w:rsidRDefault="00126235" w:rsidP="007064C7">
            <w:pPr>
              <w:spacing w:after="0" w:line="240" w:lineRule="auto"/>
              <w:rPr>
                <w:rFonts w:ascii="Times New Roman" w:hAnsi="Times New Roman" w:cs="Times New Roman"/>
              </w:rPr>
            </w:pPr>
            <w:r w:rsidRPr="00A21141">
              <w:rPr>
                <w:rFonts w:ascii="Times New Roman" w:hAnsi="Times New Roman" w:cs="Times New Roman"/>
              </w:rPr>
              <w:t>Mokytojai</w:t>
            </w:r>
          </w:p>
        </w:tc>
        <w:tc>
          <w:tcPr>
            <w:tcW w:w="2409" w:type="dxa"/>
            <w:gridSpan w:val="3"/>
            <w:tcBorders>
              <w:top w:val="single" w:sz="4" w:space="0" w:color="auto"/>
              <w:left w:val="single" w:sz="4" w:space="0" w:color="auto"/>
              <w:bottom w:val="single" w:sz="4" w:space="0" w:color="auto"/>
              <w:right w:val="single" w:sz="4" w:space="0" w:color="auto"/>
            </w:tcBorders>
          </w:tcPr>
          <w:p w:rsidR="00126235" w:rsidRPr="00A21141" w:rsidRDefault="00126235" w:rsidP="00126235">
            <w:pPr>
              <w:spacing w:after="0" w:line="240" w:lineRule="auto"/>
              <w:rPr>
                <w:rFonts w:ascii="Times New Roman" w:hAnsi="Times New Roman" w:cs="Times New Roman"/>
              </w:rPr>
            </w:pPr>
            <w:r w:rsidRPr="00A21141">
              <w:rPr>
                <w:rFonts w:ascii="Times New Roman" w:hAnsi="Times New Roman" w:cs="Times New Roman"/>
              </w:rPr>
              <w:lastRenderedPageBreak/>
              <w:t xml:space="preserve">Grupėse specialiųjų poreikių turintiems </w:t>
            </w:r>
            <w:r w:rsidRPr="00A21141">
              <w:rPr>
                <w:rFonts w:ascii="Times New Roman" w:hAnsi="Times New Roman" w:cs="Times New Roman"/>
              </w:rPr>
              <w:lastRenderedPageBreak/>
              <w:t>vaikams sukurtos jų poilsiui ir atsipalaidavimui skirtos erdvės. Sudaryta galimybė vaikui, esant poreikiui, pailsėti, pabūti vienam, jaustis saugesniam.</w:t>
            </w:r>
          </w:p>
          <w:p w:rsidR="00126235" w:rsidRPr="00A21141" w:rsidRDefault="00126235" w:rsidP="007064C7">
            <w:pPr>
              <w:spacing w:after="0" w:line="240" w:lineRule="auto"/>
              <w:rPr>
                <w:rFonts w:ascii="Times New Roman" w:hAnsi="Times New Roman" w:cs="Times New Roman"/>
              </w:rPr>
            </w:pPr>
            <w:r w:rsidRPr="00A21141">
              <w:rPr>
                <w:rFonts w:ascii="Times New Roman" w:hAnsi="Times New Roman" w:cs="Times New Roman"/>
              </w:rPr>
              <w:t>2022</w:t>
            </w:r>
            <w:r w:rsidR="007064C7" w:rsidRPr="00A21141">
              <w:rPr>
                <w:rFonts w:ascii="Times New Roman" w:hAnsi="Times New Roman" w:cs="Times New Roman"/>
              </w:rPr>
              <w:t>–</w:t>
            </w:r>
            <w:r w:rsidRPr="00A21141">
              <w:rPr>
                <w:rFonts w:ascii="Times New Roman" w:hAnsi="Times New Roman" w:cs="Times New Roman"/>
              </w:rPr>
              <w:t>2024 m.</w:t>
            </w:r>
          </w:p>
        </w:tc>
        <w:tc>
          <w:tcPr>
            <w:tcW w:w="1563" w:type="dxa"/>
            <w:gridSpan w:val="3"/>
            <w:tcBorders>
              <w:top w:val="single" w:sz="4" w:space="0" w:color="auto"/>
              <w:left w:val="single" w:sz="4" w:space="0" w:color="auto"/>
              <w:bottom w:val="single" w:sz="4" w:space="0" w:color="auto"/>
              <w:right w:val="single" w:sz="4" w:space="0" w:color="auto"/>
            </w:tcBorders>
          </w:tcPr>
          <w:p w:rsidR="00126235" w:rsidRPr="00A21141" w:rsidRDefault="00126235" w:rsidP="00126235">
            <w:pPr>
              <w:spacing w:after="0" w:line="240" w:lineRule="auto"/>
              <w:rPr>
                <w:rFonts w:ascii="Times New Roman" w:hAnsi="Times New Roman" w:cs="Times New Roman"/>
              </w:rPr>
            </w:pPr>
            <w:r w:rsidRPr="00A21141">
              <w:rPr>
                <w:rFonts w:ascii="Times New Roman" w:hAnsi="Times New Roman" w:cs="Times New Roman"/>
              </w:rPr>
              <w:lastRenderedPageBreak/>
              <w:t>Spec. lėšos</w:t>
            </w:r>
          </w:p>
          <w:p w:rsidR="00126235" w:rsidRPr="00A21141" w:rsidRDefault="00126235" w:rsidP="00126235">
            <w:pPr>
              <w:spacing w:after="0" w:line="240" w:lineRule="auto"/>
              <w:rPr>
                <w:rFonts w:ascii="Times New Roman" w:hAnsi="Times New Roman" w:cs="Times New Roman"/>
              </w:rPr>
            </w:pPr>
            <w:r w:rsidRPr="00A21141">
              <w:rPr>
                <w:rFonts w:ascii="Times New Roman" w:hAnsi="Times New Roman" w:cs="Times New Roman"/>
              </w:rPr>
              <w:t>1000 Eur.</w:t>
            </w:r>
          </w:p>
        </w:tc>
        <w:tc>
          <w:tcPr>
            <w:tcW w:w="1842" w:type="dxa"/>
            <w:gridSpan w:val="2"/>
            <w:tcBorders>
              <w:top w:val="single" w:sz="4" w:space="0" w:color="auto"/>
              <w:left w:val="single" w:sz="4" w:space="0" w:color="auto"/>
              <w:bottom w:val="single" w:sz="4" w:space="0" w:color="auto"/>
              <w:right w:val="single" w:sz="4" w:space="0" w:color="auto"/>
            </w:tcBorders>
          </w:tcPr>
          <w:p w:rsidR="00126235" w:rsidRPr="00A21141" w:rsidRDefault="00126235" w:rsidP="00126235">
            <w:pPr>
              <w:spacing w:after="0" w:line="240" w:lineRule="auto"/>
              <w:rPr>
                <w:rFonts w:ascii="Times New Roman" w:hAnsi="Times New Roman" w:cs="Times New Roman"/>
              </w:rPr>
            </w:pPr>
            <w:r w:rsidRPr="00A21141">
              <w:rPr>
                <w:rFonts w:ascii="Times New Roman" w:hAnsi="Times New Roman" w:cs="Times New Roman"/>
              </w:rPr>
              <w:t xml:space="preserve">Grupių, kuriose įkurtos poilsio </w:t>
            </w:r>
            <w:r w:rsidRPr="00A21141">
              <w:rPr>
                <w:rFonts w:ascii="Times New Roman" w:hAnsi="Times New Roman" w:cs="Times New Roman"/>
              </w:rPr>
              <w:lastRenderedPageBreak/>
              <w:t>erdvės, skaičius (vnt.)</w:t>
            </w:r>
          </w:p>
        </w:tc>
        <w:tc>
          <w:tcPr>
            <w:tcW w:w="1247" w:type="dxa"/>
            <w:tcBorders>
              <w:top w:val="single" w:sz="4" w:space="0" w:color="auto"/>
              <w:left w:val="single" w:sz="4" w:space="0" w:color="auto"/>
              <w:bottom w:val="single" w:sz="4" w:space="0" w:color="auto"/>
              <w:right w:val="single" w:sz="4" w:space="0" w:color="auto"/>
            </w:tcBorders>
          </w:tcPr>
          <w:p w:rsidR="00126235" w:rsidRPr="00A21141" w:rsidRDefault="00126235" w:rsidP="007064C7">
            <w:pPr>
              <w:spacing w:after="0" w:line="240" w:lineRule="auto"/>
              <w:jc w:val="center"/>
              <w:rPr>
                <w:rFonts w:ascii="Times New Roman" w:hAnsi="Times New Roman" w:cs="Times New Roman"/>
              </w:rPr>
            </w:pPr>
            <w:r w:rsidRPr="00A21141">
              <w:rPr>
                <w:rFonts w:ascii="Times New Roman" w:hAnsi="Times New Roman" w:cs="Times New Roman"/>
              </w:rPr>
              <w:lastRenderedPageBreak/>
              <w:t>4</w:t>
            </w:r>
          </w:p>
        </w:tc>
        <w:tc>
          <w:tcPr>
            <w:tcW w:w="1276" w:type="dxa"/>
            <w:tcBorders>
              <w:top w:val="single" w:sz="4" w:space="0" w:color="auto"/>
              <w:left w:val="single" w:sz="4" w:space="0" w:color="auto"/>
              <w:bottom w:val="single" w:sz="4" w:space="0" w:color="auto"/>
              <w:right w:val="single" w:sz="4" w:space="0" w:color="auto"/>
            </w:tcBorders>
          </w:tcPr>
          <w:p w:rsidR="00126235" w:rsidRPr="00A21141" w:rsidRDefault="00126235" w:rsidP="007064C7">
            <w:pPr>
              <w:spacing w:after="0" w:line="240" w:lineRule="auto"/>
              <w:jc w:val="center"/>
              <w:rPr>
                <w:rFonts w:ascii="Times New Roman" w:hAnsi="Times New Roman" w:cs="Times New Roman"/>
              </w:rPr>
            </w:pPr>
            <w:r w:rsidRPr="00A21141">
              <w:rPr>
                <w:rFonts w:ascii="Times New Roman" w:hAnsi="Times New Roman" w:cs="Times New Roman"/>
                <w:color w:val="000000" w:themeColor="text1"/>
              </w:rPr>
              <w:t>6</w:t>
            </w:r>
          </w:p>
        </w:tc>
        <w:tc>
          <w:tcPr>
            <w:tcW w:w="992" w:type="dxa"/>
            <w:tcBorders>
              <w:top w:val="single" w:sz="4" w:space="0" w:color="auto"/>
              <w:left w:val="single" w:sz="4" w:space="0" w:color="auto"/>
              <w:bottom w:val="single" w:sz="4" w:space="0" w:color="auto"/>
              <w:right w:val="single" w:sz="4" w:space="0" w:color="auto"/>
            </w:tcBorders>
          </w:tcPr>
          <w:p w:rsidR="00126235" w:rsidRPr="00A21141" w:rsidRDefault="00126235" w:rsidP="007064C7">
            <w:pPr>
              <w:spacing w:after="0" w:line="240" w:lineRule="auto"/>
              <w:jc w:val="center"/>
              <w:rPr>
                <w:rFonts w:ascii="Times New Roman" w:hAnsi="Times New Roman" w:cs="Times New Roman"/>
              </w:rPr>
            </w:pPr>
            <w:r w:rsidRPr="00A21141">
              <w:rPr>
                <w:rFonts w:ascii="Times New Roman" w:hAnsi="Times New Roman" w:cs="Times New Roman"/>
                <w:color w:val="000000" w:themeColor="text1"/>
              </w:rPr>
              <w:t>6</w:t>
            </w:r>
          </w:p>
        </w:tc>
      </w:tr>
      <w:tr w:rsidR="00126235" w:rsidRPr="009451D7" w:rsidTr="00610DF9">
        <w:trPr>
          <w:gridBefore w:val="1"/>
          <w:wBefore w:w="29" w:type="dxa"/>
          <w:trHeight w:val="20"/>
        </w:trPr>
        <w:tc>
          <w:tcPr>
            <w:tcW w:w="2065" w:type="dxa"/>
            <w:vMerge/>
            <w:tcBorders>
              <w:top w:val="single" w:sz="4" w:space="0" w:color="auto"/>
              <w:left w:val="single" w:sz="4" w:space="0" w:color="auto"/>
              <w:bottom w:val="single" w:sz="4" w:space="0" w:color="auto"/>
              <w:right w:val="single" w:sz="4" w:space="0" w:color="auto"/>
            </w:tcBorders>
            <w:vAlign w:val="center"/>
          </w:tcPr>
          <w:p w:rsidR="00126235" w:rsidRPr="00A21141" w:rsidRDefault="00126235" w:rsidP="00126235">
            <w:pPr>
              <w:spacing w:after="0" w:line="256" w:lineRule="auto"/>
              <w:rPr>
                <w:rFonts w:ascii="Times New Roman" w:hAnsi="Times New Roman" w:cs="Times New Roman"/>
              </w:rPr>
            </w:pPr>
          </w:p>
        </w:tc>
        <w:tc>
          <w:tcPr>
            <w:tcW w:w="2185" w:type="dxa"/>
            <w:gridSpan w:val="4"/>
            <w:tcBorders>
              <w:top w:val="single" w:sz="4" w:space="0" w:color="auto"/>
              <w:left w:val="single" w:sz="4" w:space="0" w:color="auto"/>
              <w:bottom w:val="single" w:sz="4" w:space="0" w:color="auto"/>
              <w:right w:val="single" w:sz="4" w:space="0" w:color="auto"/>
            </w:tcBorders>
          </w:tcPr>
          <w:p w:rsidR="00126235" w:rsidRPr="00A21141" w:rsidRDefault="00126235" w:rsidP="007064C7">
            <w:pPr>
              <w:spacing w:after="0" w:line="240" w:lineRule="auto"/>
              <w:rPr>
                <w:rFonts w:ascii="Times New Roman" w:hAnsi="Times New Roman" w:cs="Times New Roman"/>
              </w:rPr>
            </w:pPr>
            <w:r w:rsidRPr="00A21141">
              <w:rPr>
                <w:rFonts w:ascii="Times New Roman" w:hAnsi="Times New Roman" w:cs="Times New Roman"/>
              </w:rPr>
              <w:t>Relaksacinės erdvės speciali</w:t>
            </w:r>
            <w:r w:rsidR="007064C7" w:rsidRPr="00A21141">
              <w:rPr>
                <w:rFonts w:ascii="Times New Roman" w:hAnsi="Times New Roman" w:cs="Times New Roman"/>
              </w:rPr>
              <w:t>ųjų poreikių turintiems vaikams</w:t>
            </w:r>
            <w:r w:rsidRPr="00A21141">
              <w:rPr>
                <w:rFonts w:ascii="Times New Roman" w:hAnsi="Times New Roman" w:cs="Times New Roman"/>
              </w:rPr>
              <w:t xml:space="preserve"> įstaigos mažojoje salėje įrengimas.</w:t>
            </w:r>
          </w:p>
        </w:tc>
        <w:tc>
          <w:tcPr>
            <w:tcW w:w="1560" w:type="dxa"/>
            <w:gridSpan w:val="4"/>
            <w:tcBorders>
              <w:top w:val="single" w:sz="4" w:space="0" w:color="auto"/>
              <w:left w:val="single" w:sz="4" w:space="0" w:color="auto"/>
              <w:bottom w:val="single" w:sz="4" w:space="0" w:color="auto"/>
              <w:right w:val="single" w:sz="4" w:space="0" w:color="auto"/>
            </w:tcBorders>
          </w:tcPr>
          <w:p w:rsidR="00126235" w:rsidRPr="00A21141" w:rsidRDefault="00126235" w:rsidP="00126235">
            <w:pPr>
              <w:spacing w:after="0" w:line="240" w:lineRule="auto"/>
              <w:rPr>
                <w:rFonts w:ascii="Times New Roman" w:hAnsi="Times New Roman" w:cs="Times New Roman"/>
              </w:rPr>
            </w:pPr>
            <w:r w:rsidRPr="00A21141">
              <w:rPr>
                <w:rFonts w:ascii="Times New Roman" w:hAnsi="Times New Roman" w:cs="Times New Roman"/>
              </w:rPr>
              <w:t>Direktorius</w:t>
            </w:r>
          </w:p>
          <w:p w:rsidR="00126235" w:rsidRPr="00A21141" w:rsidRDefault="00A21141" w:rsidP="00A21141">
            <w:pPr>
              <w:spacing w:after="0" w:line="240" w:lineRule="auto"/>
              <w:rPr>
                <w:rFonts w:ascii="Times New Roman" w:hAnsi="Times New Roman" w:cs="Times New Roman"/>
              </w:rPr>
            </w:pPr>
            <w:r>
              <w:rPr>
                <w:rFonts w:ascii="Times New Roman" w:hAnsi="Times New Roman" w:cs="Times New Roman"/>
              </w:rPr>
              <w:t>Direktoriaus p</w:t>
            </w:r>
            <w:r w:rsidRPr="009451D7">
              <w:rPr>
                <w:rFonts w:ascii="Times New Roman" w:hAnsi="Times New Roman" w:cs="Times New Roman"/>
              </w:rPr>
              <w:t>avaduotoja ugdymui</w:t>
            </w:r>
            <w:r w:rsidRPr="00A21141">
              <w:rPr>
                <w:rFonts w:ascii="Times New Roman" w:hAnsi="Times New Roman" w:cs="Times New Roman"/>
              </w:rPr>
              <w:t xml:space="preserve"> </w:t>
            </w:r>
            <w:r>
              <w:rPr>
                <w:rFonts w:ascii="Times New Roman" w:hAnsi="Times New Roman" w:cs="Times New Roman"/>
              </w:rPr>
              <w:t>Direktoriaus p</w:t>
            </w:r>
            <w:r w:rsidR="00126235" w:rsidRPr="00A21141">
              <w:rPr>
                <w:rFonts w:ascii="Times New Roman" w:hAnsi="Times New Roman" w:cs="Times New Roman"/>
              </w:rPr>
              <w:t xml:space="preserve">avaduotoja </w:t>
            </w:r>
            <w:r w:rsidR="007064C7" w:rsidRPr="00A21141">
              <w:rPr>
                <w:rFonts w:ascii="Times New Roman" w:hAnsi="Times New Roman" w:cs="Times New Roman"/>
              </w:rPr>
              <w:t>ūkio reikalams</w:t>
            </w:r>
          </w:p>
        </w:tc>
        <w:tc>
          <w:tcPr>
            <w:tcW w:w="2409" w:type="dxa"/>
            <w:gridSpan w:val="3"/>
            <w:tcBorders>
              <w:top w:val="single" w:sz="4" w:space="0" w:color="auto"/>
              <w:left w:val="single" w:sz="4" w:space="0" w:color="auto"/>
              <w:bottom w:val="single" w:sz="4" w:space="0" w:color="auto"/>
              <w:right w:val="single" w:sz="4" w:space="0" w:color="auto"/>
            </w:tcBorders>
          </w:tcPr>
          <w:p w:rsidR="00126235" w:rsidRPr="00A21141" w:rsidRDefault="00126235" w:rsidP="00126235">
            <w:pPr>
              <w:spacing w:after="0" w:line="240" w:lineRule="auto"/>
              <w:rPr>
                <w:rFonts w:ascii="Times New Roman" w:hAnsi="Times New Roman" w:cs="Times New Roman"/>
              </w:rPr>
            </w:pPr>
            <w:r w:rsidRPr="00A21141">
              <w:rPr>
                <w:rFonts w:ascii="Times New Roman" w:hAnsi="Times New Roman" w:cs="Times New Roman"/>
              </w:rPr>
              <w:t xml:space="preserve">Įrengta relaksacinė erdvė specialiųjų poreikių turintiems vaikams. Sudaryta galimybė vaikui išeiti į ramią aplinką, nusiraminti, pailsėti. Gerės vaiko emocinė būsena, santykiai su bendraamžiais. </w:t>
            </w:r>
          </w:p>
          <w:p w:rsidR="00126235" w:rsidRPr="00A21141" w:rsidRDefault="00126235" w:rsidP="007064C7">
            <w:pPr>
              <w:spacing w:after="0" w:line="240" w:lineRule="auto"/>
              <w:rPr>
                <w:rFonts w:ascii="Times New Roman" w:hAnsi="Times New Roman" w:cs="Times New Roman"/>
              </w:rPr>
            </w:pPr>
            <w:r w:rsidRPr="00A21141">
              <w:rPr>
                <w:rFonts w:ascii="Times New Roman" w:hAnsi="Times New Roman" w:cs="Times New Roman"/>
              </w:rPr>
              <w:t>2023–2024 m.</w:t>
            </w:r>
          </w:p>
        </w:tc>
        <w:tc>
          <w:tcPr>
            <w:tcW w:w="1563" w:type="dxa"/>
            <w:gridSpan w:val="3"/>
            <w:tcBorders>
              <w:top w:val="single" w:sz="4" w:space="0" w:color="auto"/>
              <w:left w:val="single" w:sz="4" w:space="0" w:color="auto"/>
              <w:bottom w:val="single" w:sz="4" w:space="0" w:color="auto"/>
              <w:right w:val="single" w:sz="4" w:space="0" w:color="auto"/>
            </w:tcBorders>
          </w:tcPr>
          <w:p w:rsidR="00126235" w:rsidRPr="00A21141" w:rsidRDefault="00126235" w:rsidP="00126235">
            <w:pPr>
              <w:spacing w:after="0" w:line="240" w:lineRule="auto"/>
              <w:rPr>
                <w:rFonts w:ascii="Times New Roman" w:hAnsi="Times New Roman" w:cs="Times New Roman"/>
              </w:rPr>
            </w:pPr>
            <w:r w:rsidRPr="00A21141">
              <w:rPr>
                <w:rFonts w:ascii="Times New Roman" w:hAnsi="Times New Roman" w:cs="Times New Roman"/>
              </w:rPr>
              <w:t>Spec. lėšos</w:t>
            </w:r>
          </w:p>
          <w:p w:rsidR="00126235" w:rsidRPr="00A21141" w:rsidRDefault="00126235" w:rsidP="00126235">
            <w:pPr>
              <w:spacing w:after="0" w:line="240" w:lineRule="auto"/>
              <w:rPr>
                <w:rFonts w:ascii="Times New Roman" w:hAnsi="Times New Roman" w:cs="Times New Roman"/>
              </w:rPr>
            </w:pPr>
            <w:r w:rsidRPr="00A21141">
              <w:rPr>
                <w:rFonts w:ascii="Times New Roman" w:hAnsi="Times New Roman" w:cs="Times New Roman"/>
              </w:rPr>
              <w:t>2000 Eur.</w:t>
            </w:r>
          </w:p>
          <w:p w:rsidR="00126235" w:rsidRPr="00A21141" w:rsidRDefault="00126235" w:rsidP="00126235">
            <w:pPr>
              <w:spacing w:after="0" w:line="240" w:lineRule="auto"/>
              <w:rPr>
                <w:rFonts w:ascii="Times New Roman" w:hAnsi="Times New Roman" w:cs="Times New Roman"/>
              </w:rPr>
            </w:pPr>
            <w:r w:rsidRPr="00A21141">
              <w:rPr>
                <w:rFonts w:ascii="Times New Roman" w:hAnsi="Times New Roman" w:cs="Times New Roman"/>
              </w:rPr>
              <w:t xml:space="preserve">MK </w:t>
            </w:r>
          </w:p>
          <w:p w:rsidR="00126235" w:rsidRPr="00A21141" w:rsidRDefault="00126235" w:rsidP="00126235">
            <w:pPr>
              <w:spacing w:after="0" w:line="240" w:lineRule="auto"/>
              <w:rPr>
                <w:rFonts w:ascii="Times New Roman" w:hAnsi="Times New Roman" w:cs="Times New Roman"/>
              </w:rPr>
            </w:pPr>
            <w:r w:rsidRPr="00A21141">
              <w:rPr>
                <w:rFonts w:ascii="Times New Roman" w:hAnsi="Times New Roman" w:cs="Times New Roman"/>
              </w:rPr>
              <w:t>3000 Eur.</w:t>
            </w:r>
          </w:p>
        </w:tc>
        <w:tc>
          <w:tcPr>
            <w:tcW w:w="1842" w:type="dxa"/>
            <w:gridSpan w:val="2"/>
            <w:tcBorders>
              <w:top w:val="single" w:sz="4" w:space="0" w:color="auto"/>
              <w:left w:val="single" w:sz="4" w:space="0" w:color="auto"/>
              <w:bottom w:val="single" w:sz="4" w:space="0" w:color="auto"/>
              <w:right w:val="single" w:sz="4" w:space="0" w:color="auto"/>
            </w:tcBorders>
          </w:tcPr>
          <w:p w:rsidR="00126235" w:rsidRPr="00A21141" w:rsidRDefault="00126235" w:rsidP="00126235">
            <w:pPr>
              <w:spacing w:after="0" w:line="240" w:lineRule="auto"/>
              <w:rPr>
                <w:rFonts w:ascii="Times New Roman" w:hAnsi="Times New Roman" w:cs="Times New Roman"/>
              </w:rPr>
            </w:pPr>
            <w:r w:rsidRPr="00A21141">
              <w:rPr>
                <w:rFonts w:ascii="Times New Roman" w:hAnsi="Times New Roman" w:cs="Times New Roman"/>
              </w:rPr>
              <w:t>Įrengtų relaksacinių erdvių skaičius (vnt.)</w:t>
            </w:r>
          </w:p>
        </w:tc>
        <w:tc>
          <w:tcPr>
            <w:tcW w:w="1247" w:type="dxa"/>
            <w:tcBorders>
              <w:top w:val="single" w:sz="4" w:space="0" w:color="auto"/>
              <w:left w:val="single" w:sz="4" w:space="0" w:color="auto"/>
              <w:bottom w:val="single" w:sz="4" w:space="0" w:color="auto"/>
              <w:right w:val="single" w:sz="4" w:space="0" w:color="auto"/>
            </w:tcBorders>
          </w:tcPr>
          <w:p w:rsidR="00126235" w:rsidRPr="00A21141" w:rsidRDefault="00126235" w:rsidP="007064C7">
            <w:pPr>
              <w:spacing w:after="0" w:line="240" w:lineRule="auto"/>
              <w:jc w:val="center"/>
              <w:rPr>
                <w:rFonts w:ascii="Times New Roman" w:hAnsi="Times New Roman" w:cs="Times New Roman"/>
              </w:rPr>
            </w:pPr>
            <w:r w:rsidRPr="00A21141">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126235" w:rsidRPr="00A21141" w:rsidRDefault="00126235" w:rsidP="007064C7">
            <w:pPr>
              <w:spacing w:after="0" w:line="240" w:lineRule="auto"/>
              <w:jc w:val="center"/>
              <w:rPr>
                <w:rFonts w:ascii="Times New Roman" w:hAnsi="Times New Roman" w:cs="Times New Roman"/>
              </w:rPr>
            </w:pPr>
            <w:r w:rsidRPr="00A21141">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126235" w:rsidRPr="00A21141" w:rsidRDefault="00126235" w:rsidP="007064C7">
            <w:pPr>
              <w:spacing w:after="0" w:line="240" w:lineRule="auto"/>
              <w:jc w:val="center"/>
              <w:rPr>
                <w:rFonts w:ascii="Times New Roman" w:hAnsi="Times New Roman" w:cs="Times New Roman"/>
              </w:rPr>
            </w:pPr>
            <w:r w:rsidRPr="00A21141">
              <w:rPr>
                <w:rFonts w:ascii="Times New Roman" w:hAnsi="Times New Roman" w:cs="Times New Roman"/>
              </w:rPr>
              <w:t>1</w:t>
            </w:r>
          </w:p>
        </w:tc>
      </w:tr>
      <w:tr w:rsidR="00126235" w:rsidRPr="009451D7" w:rsidTr="00610DF9">
        <w:trPr>
          <w:gridBefore w:val="1"/>
          <w:wBefore w:w="29" w:type="dxa"/>
          <w:trHeight w:val="20"/>
        </w:trPr>
        <w:tc>
          <w:tcPr>
            <w:tcW w:w="2065" w:type="dxa"/>
            <w:vMerge/>
            <w:tcBorders>
              <w:top w:val="single" w:sz="4" w:space="0" w:color="auto"/>
              <w:left w:val="single" w:sz="4" w:space="0" w:color="auto"/>
              <w:bottom w:val="single" w:sz="4" w:space="0" w:color="auto"/>
              <w:right w:val="single" w:sz="4" w:space="0" w:color="auto"/>
            </w:tcBorders>
            <w:vAlign w:val="center"/>
          </w:tcPr>
          <w:p w:rsidR="00126235" w:rsidRPr="00A21141" w:rsidRDefault="00126235" w:rsidP="00126235">
            <w:pPr>
              <w:spacing w:after="0" w:line="256" w:lineRule="auto"/>
              <w:rPr>
                <w:rFonts w:ascii="Times New Roman" w:hAnsi="Times New Roman" w:cs="Times New Roman"/>
              </w:rPr>
            </w:pPr>
          </w:p>
        </w:tc>
        <w:tc>
          <w:tcPr>
            <w:tcW w:w="2185" w:type="dxa"/>
            <w:gridSpan w:val="4"/>
            <w:tcBorders>
              <w:top w:val="single" w:sz="4" w:space="0" w:color="auto"/>
              <w:left w:val="single" w:sz="4" w:space="0" w:color="auto"/>
              <w:bottom w:val="single" w:sz="4" w:space="0" w:color="auto"/>
              <w:right w:val="single" w:sz="4" w:space="0" w:color="auto"/>
            </w:tcBorders>
          </w:tcPr>
          <w:p w:rsidR="00126235" w:rsidRPr="00A21141" w:rsidRDefault="00126235" w:rsidP="007064C7">
            <w:pPr>
              <w:spacing w:after="0" w:line="240" w:lineRule="auto"/>
              <w:rPr>
                <w:rFonts w:ascii="Times New Roman" w:hAnsi="Times New Roman" w:cs="Times New Roman"/>
              </w:rPr>
            </w:pPr>
            <w:r w:rsidRPr="00A21141">
              <w:rPr>
                <w:rFonts w:ascii="Times New Roman" w:hAnsi="Times New Roman" w:cs="Times New Roman"/>
              </w:rPr>
              <w:t>Visiems įstaigos</w:t>
            </w:r>
            <w:r w:rsidR="007064C7" w:rsidRPr="00A21141">
              <w:rPr>
                <w:rFonts w:ascii="Times New Roman" w:hAnsi="Times New Roman" w:cs="Times New Roman"/>
              </w:rPr>
              <w:t xml:space="preserve"> </w:t>
            </w:r>
            <w:r w:rsidRPr="00A21141">
              <w:rPr>
                <w:rFonts w:ascii="Times New Roman" w:hAnsi="Times New Roman" w:cs="Times New Roman"/>
              </w:rPr>
              <w:t>vaikams, turintiems</w:t>
            </w:r>
            <w:r w:rsidR="007064C7" w:rsidRPr="00A21141">
              <w:rPr>
                <w:rFonts w:ascii="Times New Roman" w:hAnsi="Times New Roman" w:cs="Times New Roman"/>
              </w:rPr>
              <w:t xml:space="preserve"> </w:t>
            </w:r>
            <w:r w:rsidRPr="00A21141">
              <w:rPr>
                <w:rFonts w:ascii="Times New Roman" w:hAnsi="Times New Roman" w:cs="Times New Roman"/>
              </w:rPr>
              <w:t>specialiųjų ugdymosi</w:t>
            </w:r>
            <w:r w:rsidR="007064C7" w:rsidRPr="00A21141">
              <w:rPr>
                <w:rFonts w:ascii="Times New Roman" w:hAnsi="Times New Roman" w:cs="Times New Roman"/>
              </w:rPr>
              <w:t xml:space="preserve"> </w:t>
            </w:r>
            <w:r w:rsidRPr="00A21141">
              <w:rPr>
                <w:rFonts w:ascii="Times New Roman" w:hAnsi="Times New Roman" w:cs="Times New Roman"/>
              </w:rPr>
              <w:t>poreikių, nuo</w:t>
            </w:r>
            <w:r w:rsidR="007064C7" w:rsidRPr="00A21141">
              <w:rPr>
                <w:rFonts w:ascii="Times New Roman" w:hAnsi="Times New Roman" w:cs="Times New Roman"/>
              </w:rPr>
              <w:t xml:space="preserve"> </w:t>
            </w:r>
            <w:r w:rsidRPr="00A21141">
              <w:rPr>
                <w:rFonts w:ascii="Times New Roman" w:hAnsi="Times New Roman" w:cs="Times New Roman"/>
              </w:rPr>
              <w:t>ankstyvojo amžiaus teikiama</w:t>
            </w:r>
            <w:r w:rsidR="007064C7" w:rsidRPr="00A21141">
              <w:rPr>
                <w:rFonts w:ascii="Times New Roman" w:hAnsi="Times New Roman" w:cs="Times New Roman"/>
              </w:rPr>
              <w:t xml:space="preserve"> </w:t>
            </w:r>
            <w:r w:rsidRPr="00A21141">
              <w:rPr>
                <w:rFonts w:ascii="Times New Roman" w:hAnsi="Times New Roman" w:cs="Times New Roman"/>
              </w:rPr>
              <w:t>švietimo pagalba</w:t>
            </w:r>
          </w:p>
        </w:tc>
        <w:tc>
          <w:tcPr>
            <w:tcW w:w="1560" w:type="dxa"/>
            <w:gridSpan w:val="4"/>
            <w:tcBorders>
              <w:top w:val="single" w:sz="4" w:space="0" w:color="auto"/>
              <w:left w:val="single" w:sz="4" w:space="0" w:color="auto"/>
              <w:bottom w:val="single" w:sz="4" w:space="0" w:color="auto"/>
              <w:right w:val="single" w:sz="4" w:space="0" w:color="auto"/>
            </w:tcBorders>
          </w:tcPr>
          <w:p w:rsidR="00A21141" w:rsidRDefault="00A21141" w:rsidP="00126235">
            <w:pPr>
              <w:spacing w:after="0" w:line="240" w:lineRule="auto"/>
              <w:rPr>
                <w:rFonts w:ascii="Times New Roman" w:hAnsi="Times New Roman" w:cs="Times New Roman"/>
              </w:rPr>
            </w:pPr>
            <w:r>
              <w:rPr>
                <w:rFonts w:ascii="Times New Roman" w:hAnsi="Times New Roman" w:cs="Times New Roman"/>
              </w:rPr>
              <w:t>Direktoriaus p</w:t>
            </w:r>
            <w:r w:rsidRPr="009451D7">
              <w:rPr>
                <w:rFonts w:ascii="Times New Roman" w:hAnsi="Times New Roman" w:cs="Times New Roman"/>
              </w:rPr>
              <w:t>avaduotoja ugdymui</w:t>
            </w:r>
            <w:r w:rsidRPr="00A21141">
              <w:rPr>
                <w:rFonts w:ascii="Times New Roman" w:hAnsi="Times New Roman" w:cs="Times New Roman"/>
              </w:rPr>
              <w:t xml:space="preserve"> </w:t>
            </w:r>
          </w:p>
          <w:p w:rsidR="00126235" w:rsidRPr="00A21141" w:rsidRDefault="00427971" w:rsidP="00126235">
            <w:pPr>
              <w:spacing w:after="0" w:line="240" w:lineRule="auto"/>
              <w:rPr>
                <w:rFonts w:ascii="Times New Roman" w:hAnsi="Times New Roman" w:cs="Times New Roman"/>
              </w:rPr>
            </w:pPr>
            <w:r w:rsidRPr="00A21141">
              <w:rPr>
                <w:rFonts w:ascii="Times New Roman" w:hAnsi="Times New Roman" w:cs="Times New Roman"/>
              </w:rPr>
              <w:t>VGK</w:t>
            </w:r>
          </w:p>
        </w:tc>
        <w:tc>
          <w:tcPr>
            <w:tcW w:w="2409" w:type="dxa"/>
            <w:gridSpan w:val="3"/>
            <w:tcBorders>
              <w:top w:val="single" w:sz="4" w:space="0" w:color="auto"/>
              <w:left w:val="single" w:sz="4" w:space="0" w:color="auto"/>
              <w:bottom w:val="single" w:sz="4" w:space="0" w:color="auto"/>
              <w:right w:val="single" w:sz="4" w:space="0" w:color="auto"/>
            </w:tcBorders>
          </w:tcPr>
          <w:p w:rsidR="00126235" w:rsidRPr="00A21141" w:rsidRDefault="00427971" w:rsidP="007064C7">
            <w:pPr>
              <w:spacing w:after="0" w:line="240" w:lineRule="auto"/>
              <w:rPr>
                <w:rFonts w:ascii="Times New Roman" w:hAnsi="Times New Roman" w:cs="Times New Roman"/>
              </w:rPr>
            </w:pPr>
            <w:r w:rsidRPr="00A21141">
              <w:rPr>
                <w:rFonts w:ascii="Times New Roman" w:hAnsi="Times New Roman" w:cs="Times New Roman"/>
              </w:rPr>
              <w:t>100 proc. vaikų bus užtikrinta savalaikė specialioji pagalba 2024</w:t>
            </w:r>
            <w:r w:rsidR="007064C7" w:rsidRPr="00A21141">
              <w:rPr>
                <w:rFonts w:ascii="Times New Roman" w:hAnsi="Times New Roman" w:cs="Times New Roman"/>
              </w:rPr>
              <w:t xml:space="preserve"> </w:t>
            </w:r>
            <w:r w:rsidRPr="00A21141">
              <w:rPr>
                <w:rFonts w:ascii="Times New Roman" w:hAnsi="Times New Roman" w:cs="Times New Roman"/>
              </w:rPr>
              <w:t>m.</w:t>
            </w:r>
          </w:p>
        </w:tc>
        <w:tc>
          <w:tcPr>
            <w:tcW w:w="1563" w:type="dxa"/>
            <w:gridSpan w:val="3"/>
            <w:tcBorders>
              <w:top w:val="single" w:sz="4" w:space="0" w:color="auto"/>
              <w:left w:val="single" w:sz="4" w:space="0" w:color="auto"/>
              <w:bottom w:val="single" w:sz="4" w:space="0" w:color="auto"/>
              <w:right w:val="single" w:sz="4" w:space="0" w:color="auto"/>
            </w:tcBorders>
          </w:tcPr>
          <w:p w:rsidR="00126235" w:rsidRPr="00A21141" w:rsidRDefault="00126235" w:rsidP="00126235">
            <w:pPr>
              <w:spacing w:after="0" w:line="240" w:lineRule="auto"/>
              <w:rPr>
                <w:rFonts w:ascii="Times New Roman" w:hAnsi="Times New Roman" w:cs="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126235" w:rsidRPr="00A21141" w:rsidRDefault="00126235" w:rsidP="00126235">
            <w:pPr>
              <w:spacing w:after="0" w:line="240" w:lineRule="auto"/>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126235" w:rsidRPr="00A21141" w:rsidRDefault="00126235" w:rsidP="007064C7">
            <w:pPr>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26235" w:rsidRPr="00A21141" w:rsidRDefault="00126235" w:rsidP="007064C7">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26235" w:rsidRPr="00A21141" w:rsidRDefault="00126235" w:rsidP="007064C7">
            <w:pPr>
              <w:spacing w:after="0" w:line="240" w:lineRule="auto"/>
              <w:jc w:val="center"/>
              <w:rPr>
                <w:rFonts w:ascii="Times New Roman" w:hAnsi="Times New Roman" w:cs="Times New Roman"/>
              </w:rPr>
            </w:pPr>
          </w:p>
        </w:tc>
      </w:tr>
      <w:tr w:rsidR="00126235" w:rsidRPr="009451D7" w:rsidTr="00610DF9">
        <w:trPr>
          <w:gridBefore w:val="1"/>
          <w:wBefore w:w="29" w:type="dxa"/>
          <w:trHeight w:val="20"/>
        </w:trPr>
        <w:tc>
          <w:tcPr>
            <w:tcW w:w="2065" w:type="dxa"/>
            <w:vMerge/>
            <w:tcBorders>
              <w:top w:val="single" w:sz="4" w:space="0" w:color="auto"/>
              <w:left w:val="single" w:sz="4" w:space="0" w:color="auto"/>
              <w:bottom w:val="single" w:sz="4" w:space="0" w:color="auto"/>
              <w:right w:val="single" w:sz="4" w:space="0" w:color="auto"/>
            </w:tcBorders>
            <w:vAlign w:val="center"/>
          </w:tcPr>
          <w:p w:rsidR="00126235" w:rsidRPr="00A21141" w:rsidRDefault="00126235" w:rsidP="00126235">
            <w:pPr>
              <w:spacing w:after="0" w:line="256" w:lineRule="auto"/>
              <w:rPr>
                <w:rFonts w:ascii="Times New Roman" w:hAnsi="Times New Roman" w:cs="Times New Roman"/>
              </w:rPr>
            </w:pPr>
          </w:p>
        </w:tc>
        <w:tc>
          <w:tcPr>
            <w:tcW w:w="2185" w:type="dxa"/>
            <w:gridSpan w:val="4"/>
            <w:tcBorders>
              <w:top w:val="single" w:sz="4" w:space="0" w:color="auto"/>
              <w:left w:val="single" w:sz="4" w:space="0" w:color="auto"/>
              <w:bottom w:val="single" w:sz="4" w:space="0" w:color="auto"/>
              <w:right w:val="single" w:sz="4" w:space="0" w:color="auto"/>
            </w:tcBorders>
          </w:tcPr>
          <w:p w:rsidR="00126235" w:rsidRPr="00A21141" w:rsidRDefault="00126235" w:rsidP="00126235">
            <w:pPr>
              <w:spacing w:after="0" w:line="240" w:lineRule="auto"/>
              <w:rPr>
                <w:rFonts w:ascii="Times New Roman" w:hAnsi="Times New Roman" w:cs="Times New Roman"/>
              </w:rPr>
            </w:pPr>
            <w:r w:rsidRPr="00A21141">
              <w:rPr>
                <w:rFonts w:ascii="Times New Roman" w:hAnsi="Times New Roman" w:cs="Times New Roman"/>
              </w:rPr>
              <w:t>Priemonių specialiųjų poreikių turinčių vaikų relaksacijai bei nusiraminimui,</w:t>
            </w:r>
          </w:p>
          <w:p w:rsidR="00126235" w:rsidRPr="00A21141" w:rsidRDefault="00126235" w:rsidP="00126235">
            <w:pPr>
              <w:spacing w:after="0" w:line="240" w:lineRule="auto"/>
              <w:rPr>
                <w:rFonts w:ascii="Times New Roman" w:hAnsi="Times New Roman" w:cs="Times New Roman"/>
              </w:rPr>
            </w:pPr>
            <w:r w:rsidRPr="00A21141">
              <w:rPr>
                <w:rFonts w:ascii="Times New Roman" w:hAnsi="Times New Roman" w:cs="Times New Roman"/>
              </w:rPr>
              <w:t>ugdymo priemonių, atitinkančių specialiųjų poreikių turinčių vaikų, raidą, jų gebėjimus bei poreikius, įsigijimas.</w:t>
            </w:r>
          </w:p>
        </w:tc>
        <w:tc>
          <w:tcPr>
            <w:tcW w:w="1560" w:type="dxa"/>
            <w:gridSpan w:val="4"/>
            <w:tcBorders>
              <w:top w:val="single" w:sz="4" w:space="0" w:color="auto"/>
              <w:left w:val="single" w:sz="4" w:space="0" w:color="auto"/>
              <w:bottom w:val="single" w:sz="4" w:space="0" w:color="auto"/>
              <w:right w:val="single" w:sz="4" w:space="0" w:color="auto"/>
            </w:tcBorders>
          </w:tcPr>
          <w:p w:rsidR="00126235" w:rsidRPr="00A21141" w:rsidRDefault="00A21141" w:rsidP="00126235">
            <w:pPr>
              <w:spacing w:after="0" w:line="240" w:lineRule="auto"/>
              <w:rPr>
                <w:rFonts w:ascii="Times New Roman" w:hAnsi="Times New Roman" w:cs="Times New Roman"/>
              </w:rPr>
            </w:pPr>
            <w:r>
              <w:rPr>
                <w:rFonts w:ascii="Times New Roman" w:hAnsi="Times New Roman" w:cs="Times New Roman"/>
              </w:rPr>
              <w:t>Direktoriaus p</w:t>
            </w:r>
            <w:r w:rsidRPr="009451D7">
              <w:rPr>
                <w:rFonts w:ascii="Times New Roman" w:hAnsi="Times New Roman" w:cs="Times New Roman"/>
              </w:rPr>
              <w:t>avaduotoja ugdymui</w:t>
            </w:r>
            <w:r w:rsidRPr="00A21141">
              <w:rPr>
                <w:rFonts w:ascii="Times New Roman" w:hAnsi="Times New Roman" w:cs="Times New Roman"/>
              </w:rPr>
              <w:t xml:space="preserve"> </w:t>
            </w:r>
            <w:r w:rsidR="00126235" w:rsidRPr="00A21141">
              <w:rPr>
                <w:rFonts w:ascii="Times New Roman" w:hAnsi="Times New Roman" w:cs="Times New Roman"/>
              </w:rPr>
              <w:t>Švietimo pagalbos specialistai</w:t>
            </w:r>
          </w:p>
          <w:p w:rsidR="00126235" w:rsidRPr="00A21141" w:rsidRDefault="00126235" w:rsidP="007064C7">
            <w:pPr>
              <w:spacing w:after="0" w:line="240" w:lineRule="auto"/>
              <w:rPr>
                <w:rFonts w:ascii="Times New Roman" w:hAnsi="Times New Roman" w:cs="Times New Roman"/>
              </w:rPr>
            </w:pPr>
            <w:r w:rsidRPr="00A21141">
              <w:rPr>
                <w:rFonts w:ascii="Times New Roman" w:hAnsi="Times New Roman" w:cs="Times New Roman"/>
              </w:rPr>
              <w:t>Mokytojai</w:t>
            </w:r>
          </w:p>
        </w:tc>
        <w:tc>
          <w:tcPr>
            <w:tcW w:w="2409" w:type="dxa"/>
            <w:gridSpan w:val="3"/>
            <w:tcBorders>
              <w:top w:val="single" w:sz="4" w:space="0" w:color="auto"/>
              <w:left w:val="single" w:sz="4" w:space="0" w:color="auto"/>
              <w:bottom w:val="single" w:sz="4" w:space="0" w:color="auto"/>
              <w:right w:val="single" w:sz="4" w:space="0" w:color="auto"/>
            </w:tcBorders>
          </w:tcPr>
          <w:p w:rsidR="00126235" w:rsidRPr="00A21141" w:rsidRDefault="00126235" w:rsidP="00126235">
            <w:pPr>
              <w:spacing w:after="0" w:line="240" w:lineRule="auto"/>
              <w:rPr>
                <w:rFonts w:ascii="Times New Roman" w:hAnsi="Times New Roman" w:cs="Times New Roman"/>
              </w:rPr>
            </w:pPr>
            <w:r w:rsidRPr="00A21141">
              <w:rPr>
                <w:rFonts w:ascii="Times New Roman" w:hAnsi="Times New Roman" w:cs="Times New Roman"/>
              </w:rPr>
              <w:t>Grupių aplinkos papildytos specialiųjų poreikių turinčių vaikų, relaksacijai ir nusiraminimui skirtomis priemonėmis.</w:t>
            </w:r>
          </w:p>
          <w:p w:rsidR="00126235" w:rsidRPr="00A21141" w:rsidRDefault="00126235" w:rsidP="00126235">
            <w:pPr>
              <w:spacing w:after="0" w:line="240" w:lineRule="auto"/>
              <w:rPr>
                <w:rFonts w:ascii="Times New Roman" w:hAnsi="Times New Roman" w:cs="Times New Roman"/>
              </w:rPr>
            </w:pPr>
            <w:r w:rsidRPr="00A21141">
              <w:rPr>
                <w:rFonts w:ascii="Times New Roman" w:hAnsi="Times New Roman" w:cs="Times New Roman"/>
              </w:rPr>
              <w:t>Įsigyta ugdymo priemonių atitinkančių vaikų raidą, jų gebėjimus bei poreikius.</w:t>
            </w:r>
          </w:p>
          <w:p w:rsidR="00126235" w:rsidRPr="00A21141" w:rsidRDefault="00126235" w:rsidP="007064C7">
            <w:pPr>
              <w:spacing w:after="0" w:line="240" w:lineRule="auto"/>
              <w:rPr>
                <w:rFonts w:ascii="Times New Roman" w:hAnsi="Times New Roman" w:cs="Times New Roman"/>
              </w:rPr>
            </w:pPr>
            <w:r w:rsidRPr="00A21141">
              <w:rPr>
                <w:rFonts w:ascii="Times New Roman" w:hAnsi="Times New Roman" w:cs="Times New Roman"/>
              </w:rPr>
              <w:lastRenderedPageBreak/>
              <w:t>2022–2023 m.</w:t>
            </w:r>
          </w:p>
        </w:tc>
        <w:tc>
          <w:tcPr>
            <w:tcW w:w="1563" w:type="dxa"/>
            <w:gridSpan w:val="3"/>
            <w:tcBorders>
              <w:top w:val="single" w:sz="4" w:space="0" w:color="auto"/>
              <w:left w:val="single" w:sz="4" w:space="0" w:color="auto"/>
              <w:bottom w:val="single" w:sz="4" w:space="0" w:color="auto"/>
              <w:right w:val="single" w:sz="4" w:space="0" w:color="auto"/>
            </w:tcBorders>
          </w:tcPr>
          <w:p w:rsidR="00126235" w:rsidRPr="00A21141" w:rsidRDefault="00126235" w:rsidP="00126235">
            <w:pPr>
              <w:spacing w:after="0" w:line="240" w:lineRule="auto"/>
              <w:rPr>
                <w:rFonts w:ascii="Times New Roman" w:hAnsi="Times New Roman" w:cs="Times New Roman"/>
              </w:rPr>
            </w:pPr>
            <w:r w:rsidRPr="00A21141">
              <w:rPr>
                <w:rFonts w:ascii="Times New Roman" w:hAnsi="Times New Roman" w:cs="Times New Roman"/>
              </w:rPr>
              <w:lastRenderedPageBreak/>
              <w:t>Spec. lėšos</w:t>
            </w:r>
          </w:p>
          <w:p w:rsidR="00126235" w:rsidRPr="00A21141" w:rsidRDefault="00126235" w:rsidP="00126235">
            <w:pPr>
              <w:spacing w:after="0" w:line="240" w:lineRule="auto"/>
              <w:rPr>
                <w:rFonts w:ascii="Times New Roman" w:hAnsi="Times New Roman" w:cs="Times New Roman"/>
              </w:rPr>
            </w:pPr>
            <w:r w:rsidRPr="00A21141">
              <w:rPr>
                <w:rFonts w:ascii="Times New Roman" w:hAnsi="Times New Roman" w:cs="Times New Roman"/>
              </w:rPr>
              <w:t>1000 Eur.</w:t>
            </w:r>
          </w:p>
        </w:tc>
        <w:tc>
          <w:tcPr>
            <w:tcW w:w="1842" w:type="dxa"/>
            <w:gridSpan w:val="2"/>
            <w:tcBorders>
              <w:top w:val="single" w:sz="4" w:space="0" w:color="auto"/>
              <w:left w:val="single" w:sz="4" w:space="0" w:color="auto"/>
              <w:bottom w:val="single" w:sz="4" w:space="0" w:color="auto"/>
              <w:right w:val="single" w:sz="4" w:space="0" w:color="auto"/>
            </w:tcBorders>
          </w:tcPr>
          <w:p w:rsidR="00126235" w:rsidRPr="00A21141" w:rsidRDefault="00126235" w:rsidP="00126235">
            <w:pPr>
              <w:spacing w:after="0" w:line="240" w:lineRule="auto"/>
              <w:rPr>
                <w:rFonts w:ascii="Times New Roman" w:hAnsi="Times New Roman" w:cs="Times New Roman"/>
              </w:rPr>
            </w:pPr>
            <w:r w:rsidRPr="00A21141">
              <w:rPr>
                <w:rFonts w:ascii="Times New Roman" w:hAnsi="Times New Roman" w:cs="Times New Roman"/>
              </w:rPr>
              <w:t>Grupių, kurių aplinkos papildytos, nusiraminimui skirtomis priemonėmis, skaičius.</w:t>
            </w:r>
          </w:p>
        </w:tc>
        <w:tc>
          <w:tcPr>
            <w:tcW w:w="1247" w:type="dxa"/>
            <w:tcBorders>
              <w:top w:val="single" w:sz="4" w:space="0" w:color="auto"/>
              <w:left w:val="single" w:sz="4" w:space="0" w:color="auto"/>
              <w:bottom w:val="single" w:sz="4" w:space="0" w:color="auto"/>
              <w:right w:val="single" w:sz="4" w:space="0" w:color="auto"/>
            </w:tcBorders>
          </w:tcPr>
          <w:p w:rsidR="00126235" w:rsidRPr="00A21141" w:rsidRDefault="00126235" w:rsidP="007064C7">
            <w:pPr>
              <w:spacing w:after="0" w:line="240" w:lineRule="auto"/>
              <w:jc w:val="center"/>
              <w:rPr>
                <w:rFonts w:ascii="Times New Roman" w:hAnsi="Times New Roman" w:cs="Times New Roman"/>
              </w:rPr>
            </w:pPr>
            <w:r w:rsidRPr="00A21141">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tcPr>
          <w:p w:rsidR="00126235" w:rsidRPr="00A21141" w:rsidRDefault="00126235" w:rsidP="007064C7">
            <w:pPr>
              <w:spacing w:after="0" w:line="240" w:lineRule="auto"/>
              <w:jc w:val="center"/>
              <w:rPr>
                <w:rFonts w:ascii="Times New Roman" w:hAnsi="Times New Roman" w:cs="Times New Roman"/>
              </w:rPr>
            </w:pPr>
            <w:r w:rsidRPr="00A21141">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126235" w:rsidRPr="00A21141" w:rsidRDefault="00126235" w:rsidP="007064C7">
            <w:pPr>
              <w:spacing w:after="0" w:line="240" w:lineRule="auto"/>
              <w:jc w:val="center"/>
              <w:rPr>
                <w:rFonts w:ascii="Times New Roman" w:hAnsi="Times New Roman" w:cs="Times New Roman"/>
              </w:rPr>
            </w:pPr>
            <w:r w:rsidRPr="00A21141">
              <w:rPr>
                <w:rFonts w:ascii="Times New Roman" w:hAnsi="Times New Roman" w:cs="Times New Roman"/>
              </w:rPr>
              <w:t>8</w:t>
            </w:r>
          </w:p>
        </w:tc>
      </w:tr>
      <w:tr w:rsidR="00582B6E" w:rsidRPr="009451D7" w:rsidTr="00610DF9">
        <w:trPr>
          <w:trHeight w:val="20"/>
        </w:trPr>
        <w:tc>
          <w:tcPr>
            <w:tcW w:w="15168" w:type="dxa"/>
            <w:gridSpan w:val="21"/>
            <w:tcBorders>
              <w:top w:val="single" w:sz="4" w:space="0" w:color="auto"/>
              <w:left w:val="single" w:sz="4" w:space="0" w:color="auto"/>
              <w:bottom w:val="single" w:sz="4" w:space="0" w:color="auto"/>
              <w:right w:val="single" w:sz="4" w:space="0" w:color="auto"/>
            </w:tcBorders>
            <w:shd w:val="clear" w:color="auto" w:fill="auto"/>
          </w:tcPr>
          <w:p w:rsidR="001D67CD" w:rsidRPr="00A21141" w:rsidRDefault="00582B6E" w:rsidP="007064C7">
            <w:pPr>
              <w:spacing w:after="0" w:line="240" w:lineRule="auto"/>
              <w:rPr>
                <w:rFonts w:ascii="Times New Roman" w:hAnsi="Times New Roman" w:cs="Times New Roman"/>
                <w:b/>
              </w:rPr>
            </w:pPr>
            <w:r w:rsidRPr="00A21141">
              <w:rPr>
                <w:rFonts w:ascii="Times New Roman" w:hAnsi="Times New Roman" w:cs="Times New Roman"/>
                <w:b/>
              </w:rPr>
              <w:t xml:space="preserve">3 </w:t>
            </w:r>
            <w:r w:rsidRPr="00A21141">
              <w:rPr>
                <w:rFonts w:ascii="Times New Roman" w:hAnsi="Times New Roman" w:cs="Times New Roman"/>
                <w:b/>
                <w:i/>
              </w:rPr>
              <w:t>TIKSLAS</w:t>
            </w:r>
            <w:r w:rsidRPr="00A21141">
              <w:rPr>
                <w:rFonts w:ascii="Times New Roman" w:hAnsi="Times New Roman" w:cs="Times New Roman"/>
                <w:b/>
              </w:rPr>
              <w:t xml:space="preserve"> </w:t>
            </w:r>
            <w:r w:rsidR="0020217D" w:rsidRPr="00A21141">
              <w:rPr>
                <w:rFonts w:ascii="Times New Roman" w:hAnsi="Times New Roman" w:cs="Times New Roman"/>
                <w:b/>
              </w:rPr>
              <w:t>–</w:t>
            </w:r>
            <w:r w:rsidR="0019521D" w:rsidRPr="00A21141">
              <w:rPr>
                <w:rFonts w:ascii="Times New Roman" w:hAnsi="Times New Roman" w:cs="Times New Roman"/>
                <w:b/>
              </w:rPr>
              <w:t xml:space="preserve"> </w:t>
            </w:r>
            <w:r w:rsidR="00AD1FC1">
              <w:rPr>
                <w:rFonts w:ascii="Times New Roman" w:hAnsi="Times New Roman" w:cs="Times New Roman"/>
                <w:b/>
              </w:rPr>
              <w:t>t</w:t>
            </w:r>
            <w:r w:rsidR="001D67CD" w:rsidRPr="00A21141">
              <w:rPr>
                <w:rFonts w:ascii="Times New Roman" w:hAnsi="Times New Roman" w:cs="Times New Roman"/>
                <w:b/>
              </w:rPr>
              <w:t>ęsti priemonių, stiprinančių emocinę ir fizinę vaikų sveikatą, plėtojimą ugdymo procese.</w:t>
            </w:r>
          </w:p>
        </w:tc>
      </w:tr>
      <w:tr w:rsidR="00887A68" w:rsidRPr="009451D7" w:rsidTr="00610DF9">
        <w:trPr>
          <w:trHeight w:val="20"/>
        </w:trPr>
        <w:tc>
          <w:tcPr>
            <w:tcW w:w="212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7A68" w:rsidRPr="00A21141" w:rsidRDefault="00887A68" w:rsidP="007064C7">
            <w:pPr>
              <w:spacing w:after="0" w:line="240" w:lineRule="auto"/>
              <w:jc w:val="center"/>
              <w:rPr>
                <w:rFonts w:ascii="Times New Roman" w:hAnsi="Times New Roman" w:cs="Times New Roman"/>
                <w:b/>
              </w:rPr>
            </w:pPr>
            <w:r w:rsidRPr="00A21141">
              <w:rPr>
                <w:rFonts w:ascii="Times New Roman" w:hAnsi="Times New Roman" w:cs="Times New Roman"/>
                <w:b/>
              </w:rPr>
              <w:t>Uždaviniai</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7A68" w:rsidRPr="00A21141" w:rsidRDefault="00887A68" w:rsidP="007064C7">
            <w:pPr>
              <w:spacing w:after="0" w:line="240" w:lineRule="auto"/>
              <w:jc w:val="center"/>
              <w:rPr>
                <w:rFonts w:ascii="Times New Roman" w:hAnsi="Times New Roman" w:cs="Times New Roman"/>
                <w:b/>
              </w:rPr>
            </w:pPr>
            <w:r w:rsidRPr="00A21141">
              <w:rPr>
                <w:rFonts w:ascii="Times New Roman" w:hAnsi="Times New Roman" w:cs="Times New Roman"/>
                <w:b/>
              </w:rPr>
              <w:t>Priemonės pavadinimas</w:t>
            </w:r>
          </w:p>
        </w:tc>
        <w:tc>
          <w:tcPr>
            <w:tcW w:w="155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7A68" w:rsidRPr="00A21141" w:rsidRDefault="00887A68" w:rsidP="007064C7">
            <w:pPr>
              <w:spacing w:after="0" w:line="240" w:lineRule="auto"/>
              <w:jc w:val="center"/>
              <w:rPr>
                <w:rFonts w:ascii="Times New Roman" w:hAnsi="Times New Roman" w:cs="Times New Roman"/>
                <w:b/>
              </w:rPr>
            </w:pPr>
            <w:r w:rsidRPr="00A21141">
              <w:rPr>
                <w:rFonts w:ascii="Times New Roman" w:hAnsi="Times New Roman" w:cs="Times New Roman"/>
                <w:b/>
              </w:rPr>
              <w:t>Vykdytojai</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7A68" w:rsidRPr="00A21141" w:rsidRDefault="00887A68" w:rsidP="007064C7">
            <w:pPr>
              <w:spacing w:after="0" w:line="240" w:lineRule="auto"/>
              <w:jc w:val="center"/>
              <w:rPr>
                <w:rFonts w:ascii="Times New Roman" w:hAnsi="Times New Roman" w:cs="Times New Roman"/>
                <w:b/>
              </w:rPr>
            </w:pPr>
            <w:r w:rsidRPr="00A21141">
              <w:rPr>
                <w:rFonts w:ascii="Times New Roman" w:hAnsi="Times New Roman" w:cs="Times New Roman"/>
                <w:b/>
              </w:rPr>
              <w:t>Planuojami rezultatai ir jų laikas</w:t>
            </w:r>
          </w:p>
        </w:tc>
        <w:tc>
          <w:tcPr>
            <w:tcW w:w="155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7A68" w:rsidRPr="00A21141" w:rsidRDefault="00887A68" w:rsidP="007064C7">
            <w:pPr>
              <w:spacing w:after="0" w:line="240" w:lineRule="auto"/>
              <w:jc w:val="center"/>
              <w:rPr>
                <w:rFonts w:ascii="Times New Roman" w:hAnsi="Times New Roman" w:cs="Times New Roman"/>
                <w:b/>
              </w:rPr>
            </w:pPr>
            <w:r w:rsidRPr="00A21141">
              <w:rPr>
                <w:rFonts w:ascii="Times New Roman" w:hAnsi="Times New Roman" w:cs="Times New Roman"/>
                <w:b/>
              </w:rPr>
              <w:t>Lėšų poreikis ir numatomi finansiniai šaltiniai</w:t>
            </w:r>
          </w:p>
        </w:tc>
        <w:tc>
          <w:tcPr>
            <w:tcW w:w="538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87A68" w:rsidRPr="00A21141" w:rsidRDefault="00887A68" w:rsidP="007064C7">
            <w:pPr>
              <w:spacing w:after="0" w:line="240" w:lineRule="auto"/>
              <w:jc w:val="center"/>
              <w:rPr>
                <w:rFonts w:ascii="Times New Roman" w:hAnsi="Times New Roman" w:cs="Times New Roman"/>
                <w:b/>
              </w:rPr>
            </w:pPr>
            <w:r w:rsidRPr="00A21141">
              <w:rPr>
                <w:rFonts w:ascii="Times New Roman" w:hAnsi="Times New Roman" w:cs="Times New Roman"/>
                <w:b/>
              </w:rPr>
              <w:t>Rezultato vertinimo kriterijus</w:t>
            </w:r>
          </w:p>
        </w:tc>
      </w:tr>
      <w:tr w:rsidR="00887A68" w:rsidRPr="009451D7" w:rsidTr="00610DF9">
        <w:trPr>
          <w:trHeight w:val="20"/>
        </w:trPr>
        <w:tc>
          <w:tcPr>
            <w:tcW w:w="212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87A68" w:rsidRPr="00A21141" w:rsidRDefault="00887A68" w:rsidP="007064C7">
            <w:pPr>
              <w:spacing w:after="0" w:line="240" w:lineRule="auto"/>
              <w:jc w:val="center"/>
              <w:rPr>
                <w:rFonts w:ascii="Times New Roman" w:hAnsi="Times New Roman" w:cs="Times New Roman"/>
                <w:b/>
              </w:rPr>
            </w:pPr>
          </w:p>
        </w:tc>
        <w:tc>
          <w:tcPr>
            <w:tcW w:w="21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87A68" w:rsidRPr="00A21141" w:rsidRDefault="00887A68" w:rsidP="007064C7">
            <w:pPr>
              <w:spacing w:after="0" w:line="240" w:lineRule="auto"/>
              <w:jc w:val="center"/>
              <w:rPr>
                <w:rFonts w:ascii="Times New Roman" w:hAnsi="Times New Roman" w:cs="Times New Roman"/>
                <w:b/>
              </w:rPr>
            </w:pPr>
          </w:p>
        </w:tc>
        <w:tc>
          <w:tcPr>
            <w:tcW w:w="155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87A68" w:rsidRPr="00A21141" w:rsidRDefault="00887A68" w:rsidP="007064C7">
            <w:pPr>
              <w:spacing w:after="0" w:line="240" w:lineRule="auto"/>
              <w:jc w:val="center"/>
              <w:rPr>
                <w:rFonts w:ascii="Times New Roman" w:hAnsi="Times New Roman" w:cs="Times New Roman"/>
                <w:b/>
              </w:rPr>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887A68" w:rsidRPr="00A21141" w:rsidRDefault="00887A68" w:rsidP="007064C7">
            <w:pPr>
              <w:spacing w:after="0" w:line="240" w:lineRule="auto"/>
              <w:jc w:val="center"/>
              <w:rPr>
                <w:rFonts w:ascii="Times New Roman" w:hAnsi="Times New Roman" w:cs="Times New Roman"/>
                <w:b/>
              </w:rPr>
            </w:pPr>
          </w:p>
        </w:tc>
        <w:tc>
          <w:tcPr>
            <w:tcW w:w="155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87A68" w:rsidRPr="00A21141" w:rsidRDefault="00887A68" w:rsidP="007064C7">
            <w:pPr>
              <w:spacing w:after="0" w:line="240" w:lineRule="auto"/>
              <w:jc w:val="center"/>
              <w:rPr>
                <w:rFonts w:ascii="Times New Roman" w:hAnsi="Times New Roman" w:cs="Times New Roman"/>
                <w: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7A68" w:rsidRPr="00A21141" w:rsidRDefault="00887A68" w:rsidP="007064C7">
            <w:pPr>
              <w:spacing w:after="0" w:line="240" w:lineRule="auto"/>
              <w:jc w:val="center"/>
              <w:rPr>
                <w:rFonts w:ascii="Times New Roman" w:hAnsi="Times New Roman" w:cs="Times New Roman"/>
                <w:b/>
              </w:rPr>
            </w:pPr>
            <w:r w:rsidRPr="00A21141">
              <w:rPr>
                <w:rFonts w:ascii="Times New Roman" w:hAnsi="Times New Roman" w:cs="Times New Roman"/>
                <w:b/>
              </w:rPr>
              <w:t>Pavadinimas, mato vnt.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7A68" w:rsidRPr="00A21141" w:rsidRDefault="00887A68" w:rsidP="007064C7">
            <w:pPr>
              <w:spacing w:after="0" w:line="240" w:lineRule="auto"/>
              <w:jc w:val="center"/>
              <w:rPr>
                <w:rFonts w:ascii="Times New Roman" w:hAnsi="Times New Roman" w:cs="Times New Roman"/>
                <w:b/>
              </w:rPr>
            </w:pPr>
            <w:r w:rsidRPr="00A21141">
              <w:rPr>
                <w:rFonts w:ascii="Times New Roman" w:hAnsi="Times New Roman" w:cs="Times New Roman"/>
                <w:b/>
              </w:rPr>
              <w:t>20</w:t>
            </w:r>
            <w:r w:rsidR="00787525" w:rsidRPr="00A21141">
              <w:rPr>
                <w:rFonts w:ascii="Times New Roman" w:hAnsi="Times New Roman" w:cs="Times New Roman"/>
                <w:b/>
              </w:rPr>
              <w:t>22</w:t>
            </w:r>
            <w:r w:rsidRPr="00A21141">
              <w:rPr>
                <w:rFonts w:ascii="Times New Roman" w:hAnsi="Times New Roman" w:cs="Times New Roman"/>
                <w:b/>
              </w:rPr>
              <w:t xml:space="preserve"> 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7A68" w:rsidRPr="00A21141" w:rsidRDefault="00887A68" w:rsidP="007064C7">
            <w:pPr>
              <w:spacing w:after="0" w:line="240" w:lineRule="auto"/>
              <w:jc w:val="center"/>
              <w:rPr>
                <w:rFonts w:ascii="Times New Roman" w:hAnsi="Times New Roman" w:cs="Times New Roman"/>
                <w:b/>
              </w:rPr>
            </w:pPr>
            <w:r w:rsidRPr="00A21141">
              <w:rPr>
                <w:rFonts w:ascii="Times New Roman" w:hAnsi="Times New Roman" w:cs="Times New Roman"/>
                <w:b/>
              </w:rPr>
              <w:t>202</w:t>
            </w:r>
            <w:r w:rsidR="00787525" w:rsidRPr="00A21141">
              <w:rPr>
                <w:rFonts w:ascii="Times New Roman" w:hAnsi="Times New Roman" w:cs="Times New Roman"/>
                <w:b/>
              </w:rPr>
              <w:t>3</w:t>
            </w:r>
            <w:r w:rsidRPr="00A21141">
              <w:rPr>
                <w:rFonts w:ascii="Times New Roman" w:hAnsi="Times New Roman" w:cs="Times New Roman"/>
                <w:b/>
              </w:rPr>
              <w:t xml:space="preserve"> 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7A68" w:rsidRPr="00A21141" w:rsidRDefault="00887A68" w:rsidP="007064C7">
            <w:pPr>
              <w:spacing w:after="0" w:line="240" w:lineRule="auto"/>
              <w:jc w:val="center"/>
              <w:rPr>
                <w:rFonts w:ascii="Times New Roman" w:hAnsi="Times New Roman" w:cs="Times New Roman"/>
                <w:b/>
              </w:rPr>
            </w:pPr>
            <w:r w:rsidRPr="00A21141">
              <w:rPr>
                <w:rFonts w:ascii="Times New Roman" w:hAnsi="Times New Roman" w:cs="Times New Roman"/>
                <w:b/>
              </w:rPr>
              <w:t>202</w:t>
            </w:r>
            <w:r w:rsidR="00787525" w:rsidRPr="00A21141">
              <w:rPr>
                <w:rFonts w:ascii="Times New Roman" w:hAnsi="Times New Roman" w:cs="Times New Roman"/>
                <w:b/>
              </w:rPr>
              <w:t>4</w:t>
            </w:r>
            <w:r w:rsidRPr="00A21141">
              <w:rPr>
                <w:rFonts w:ascii="Times New Roman" w:hAnsi="Times New Roman" w:cs="Times New Roman"/>
                <w:b/>
              </w:rPr>
              <w:t xml:space="preserve"> m.</w:t>
            </w:r>
          </w:p>
        </w:tc>
      </w:tr>
      <w:tr w:rsidR="00744323" w:rsidRPr="00744323" w:rsidTr="00610DF9">
        <w:trPr>
          <w:trHeight w:val="20"/>
        </w:trPr>
        <w:tc>
          <w:tcPr>
            <w:tcW w:w="212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887A68" w:rsidRPr="00744323" w:rsidRDefault="00AD1FC1" w:rsidP="00D14DA1">
            <w:pPr>
              <w:tabs>
                <w:tab w:val="left" w:pos="331"/>
              </w:tabs>
              <w:spacing w:after="0" w:line="240" w:lineRule="auto"/>
              <w:rPr>
                <w:rFonts w:ascii="Times New Roman" w:hAnsi="Times New Roman" w:cs="Times New Roman"/>
              </w:rPr>
            </w:pPr>
            <w:r w:rsidRPr="00744323">
              <w:rPr>
                <w:rFonts w:ascii="Times New Roman" w:hAnsi="Times New Roman" w:cs="Times New Roman"/>
              </w:rPr>
              <w:t xml:space="preserve">1. Pagerinti </w:t>
            </w:r>
            <w:r w:rsidR="0055576A" w:rsidRPr="00744323">
              <w:rPr>
                <w:rFonts w:ascii="Times New Roman" w:hAnsi="Times New Roman" w:cs="Times New Roman"/>
              </w:rPr>
              <w:t>ikimokyklinio ir priešmokyklinio amžiaus vaikų emocinę savijautą</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887A68" w:rsidRPr="00744323" w:rsidRDefault="0055576A" w:rsidP="007064C7">
            <w:pPr>
              <w:spacing w:after="0" w:line="240" w:lineRule="auto"/>
              <w:rPr>
                <w:rFonts w:ascii="Times New Roman" w:hAnsi="Times New Roman" w:cs="Times New Roman"/>
                <w:b/>
              </w:rPr>
            </w:pPr>
            <w:r w:rsidRPr="00744323">
              <w:rPr>
                <w:rFonts w:ascii="Times New Roman" w:hAnsi="Times New Roman" w:cs="Times New Roman"/>
              </w:rPr>
              <w:t>P</w:t>
            </w:r>
            <w:r w:rsidR="00304632" w:rsidRPr="00744323">
              <w:rPr>
                <w:rFonts w:ascii="Times New Roman" w:hAnsi="Times New Roman" w:cs="Times New Roman"/>
              </w:rPr>
              <w:t>revencinių programų, metodų, stiprinančių vaikų emocinę savijautą, plėtojimas</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0856CD" w:rsidRPr="00744323" w:rsidRDefault="00A21141" w:rsidP="007064C7">
            <w:pPr>
              <w:spacing w:after="0" w:line="240" w:lineRule="auto"/>
              <w:rPr>
                <w:rFonts w:ascii="Times New Roman" w:hAnsi="Times New Roman" w:cs="Times New Roman"/>
              </w:rPr>
            </w:pPr>
            <w:r w:rsidRPr="00744323">
              <w:rPr>
                <w:rFonts w:ascii="Times New Roman" w:hAnsi="Times New Roman" w:cs="Times New Roman"/>
              </w:rPr>
              <w:t xml:space="preserve">Direktoriaus pavaduotoja ugdymui </w:t>
            </w:r>
            <w:r w:rsidR="000856CD" w:rsidRPr="00744323">
              <w:rPr>
                <w:rFonts w:ascii="Times New Roman" w:hAnsi="Times New Roman" w:cs="Times New Roman"/>
              </w:rPr>
              <w:t>Psichologas</w:t>
            </w:r>
          </w:p>
          <w:p w:rsidR="000856CD" w:rsidRPr="00744323" w:rsidRDefault="007064C7" w:rsidP="007064C7">
            <w:pPr>
              <w:spacing w:after="0" w:line="240" w:lineRule="auto"/>
              <w:rPr>
                <w:rFonts w:ascii="Times New Roman" w:hAnsi="Times New Roman" w:cs="Times New Roman"/>
              </w:rPr>
            </w:pPr>
            <w:r w:rsidRPr="00744323">
              <w:rPr>
                <w:rFonts w:ascii="Times New Roman" w:hAnsi="Times New Roman" w:cs="Times New Roman"/>
              </w:rPr>
              <w:t>M</w:t>
            </w:r>
            <w:r w:rsidR="000856CD" w:rsidRPr="00744323">
              <w:rPr>
                <w:rFonts w:ascii="Times New Roman" w:hAnsi="Times New Roman" w:cs="Times New Roman"/>
              </w:rPr>
              <w:t>okytojos</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2579D1" w:rsidRPr="00744323" w:rsidRDefault="00FF510B" w:rsidP="007064C7">
            <w:pPr>
              <w:spacing w:after="0" w:line="240" w:lineRule="auto"/>
              <w:rPr>
                <w:rFonts w:ascii="Times New Roman" w:hAnsi="Times New Roman" w:cs="Times New Roman"/>
              </w:rPr>
            </w:pPr>
            <w:r w:rsidRPr="00744323">
              <w:rPr>
                <w:rFonts w:ascii="Times New Roman" w:hAnsi="Times New Roman" w:cs="Times New Roman"/>
              </w:rPr>
              <w:t>Ikimokyklinėse ir priešmokyklinėse grupėse tęsiamas</w:t>
            </w:r>
            <w:r w:rsidR="00185F3C" w:rsidRPr="00744323">
              <w:rPr>
                <w:rFonts w:ascii="Times New Roman" w:hAnsi="Times New Roman" w:cs="Times New Roman"/>
              </w:rPr>
              <w:t xml:space="preserve"> prevencin</w:t>
            </w:r>
            <w:r w:rsidRPr="00744323">
              <w:rPr>
                <w:rFonts w:ascii="Times New Roman" w:hAnsi="Times New Roman" w:cs="Times New Roman"/>
              </w:rPr>
              <w:t>ių</w:t>
            </w:r>
            <w:r w:rsidR="00185F3C" w:rsidRPr="00744323">
              <w:rPr>
                <w:rFonts w:ascii="Times New Roman" w:hAnsi="Times New Roman" w:cs="Times New Roman"/>
              </w:rPr>
              <w:t xml:space="preserve"> program</w:t>
            </w:r>
            <w:r w:rsidRPr="00744323">
              <w:rPr>
                <w:rFonts w:ascii="Times New Roman" w:hAnsi="Times New Roman" w:cs="Times New Roman"/>
              </w:rPr>
              <w:t>ų</w:t>
            </w:r>
            <w:r w:rsidR="00185F3C" w:rsidRPr="00744323">
              <w:rPr>
                <w:rFonts w:ascii="Times New Roman" w:hAnsi="Times New Roman" w:cs="Times New Roman"/>
              </w:rPr>
              <w:t xml:space="preserve"> „Kimochis“, „Zipio draugai“</w:t>
            </w:r>
            <w:r w:rsidRPr="00744323">
              <w:rPr>
                <w:rFonts w:ascii="Times New Roman" w:hAnsi="Times New Roman" w:cs="Times New Roman"/>
              </w:rPr>
              <w:t xml:space="preserve"> plėtojimas. Gerė</w:t>
            </w:r>
            <w:r w:rsidR="00963029" w:rsidRPr="00744323">
              <w:rPr>
                <w:rFonts w:ascii="Times New Roman" w:hAnsi="Times New Roman" w:cs="Times New Roman"/>
              </w:rPr>
              <w:t>s</w:t>
            </w:r>
            <w:r w:rsidRPr="00744323">
              <w:rPr>
                <w:rFonts w:ascii="Times New Roman" w:hAnsi="Times New Roman" w:cs="Times New Roman"/>
              </w:rPr>
              <w:t xml:space="preserve"> vaikų emocinė savijauta, savikontrolė, savireguliacija</w:t>
            </w:r>
            <w:r w:rsidR="006C70A1" w:rsidRPr="00744323">
              <w:rPr>
                <w:rFonts w:ascii="Times New Roman" w:hAnsi="Times New Roman" w:cs="Times New Roman"/>
              </w:rPr>
              <w:t>. Vaikai įg</w:t>
            </w:r>
            <w:r w:rsidR="00963029" w:rsidRPr="00744323">
              <w:rPr>
                <w:rFonts w:ascii="Times New Roman" w:hAnsi="Times New Roman" w:cs="Times New Roman"/>
              </w:rPr>
              <w:t>is</w:t>
            </w:r>
            <w:r w:rsidR="006C70A1" w:rsidRPr="00744323">
              <w:rPr>
                <w:rFonts w:ascii="Times New Roman" w:hAnsi="Times New Roman" w:cs="Times New Roman"/>
              </w:rPr>
              <w:t xml:space="preserve"> savo elgesio kontroliavimo patirties.</w:t>
            </w:r>
          </w:p>
          <w:p w:rsidR="006C126C" w:rsidRPr="00744323" w:rsidRDefault="006C126C" w:rsidP="007064C7">
            <w:pPr>
              <w:spacing w:after="0" w:line="240" w:lineRule="auto"/>
              <w:rPr>
                <w:rFonts w:ascii="Times New Roman" w:hAnsi="Times New Roman" w:cs="Times New Roman"/>
              </w:rPr>
            </w:pPr>
            <w:r w:rsidRPr="00744323">
              <w:rPr>
                <w:rFonts w:ascii="Times New Roman" w:hAnsi="Times New Roman" w:cs="Times New Roman"/>
              </w:rPr>
              <w:t>2022</w:t>
            </w:r>
            <w:r w:rsidR="007064C7" w:rsidRPr="00744323">
              <w:rPr>
                <w:rFonts w:ascii="Times New Roman" w:hAnsi="Times New Roman" w:cs="Times New Roman"/>
              </w:rPr>
              <w:t>–</w:t>
            </w:r>
            <w:r w:rsidRPr="00744323">
              <w:rPr>
                <w:rFonts w:ascii="Times New Roman" w:hAnsi="Times New Roman" w:cs="Times New Roman"/>
              </w:rPr>
              <w:t>2024 m.</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887A68" w:rsidRPr="00744323" w:rsidRDefault="00E715E7" w:rsidP="007064C7">
            <w:pPr>
              <w:spacing w:after="0" w:line="240" w:lineRule="auto"/>
              <w:rPr>
                <w:rFonts w:ascii="Times New Roman" w:hAnsi="Times New Roman" w:cs="Times New Roman"/>
              </w:rPr>
            </w:pPr>
            <w:r w:rsidRPr="00744323">
              <w:rPr>
                <w:rFonts w:ascii="Times New Roman" w:hAnsi="Times New Roman" w:cs="Times New Roman"/>
              </w:rPr>
              <w:t>Spec. lėšos</w:t>
            </w:r>
          </w:p>
          <w:p w:rsidR="00E715E7" w:rsidRPr="00744323" w:rsidRDefault="002E486D" w:rsidP="007064C7">
            <w:pPr>
              <w:spacing w:after="0" w:line="240" w:lineRule="auto"/>
              <w:rPr>
                <w:rFonts w:ascii="Times New Roman" w:hAnsi="Times New Roman" w:cs="Times New Roman"/>
              </w:rPr>
            </w:pPr>
            <w:r w:rsidRPr="00744323">
              <w:rPr>
                <w:rFonts w:ascii="Times New Roman" w:hAnsi="Times New Roman" w:cs="Times New Roman"/>
              </w:rPr>
              <w:t>60</w:t>
            </w:r>
            <w:r w:rsidR="00C31021" w:rsidRPr="00744323">
              <w:rPr>
                <w:rFonts w:ascii="Times New Roman" w:hAnsi="Times New Roman" w:cs="Times New Roman"/>
              </w:rPr>
              <w:t>0 Eur.</w:t>
            </w:r>
          </w:p>
          <w:p w:rsidR="00E715E7" w:rsidRPr="00744323" w:rsidRDefault="00E715E7" w:rsidP="007064C7">
            <w:pPr>
              <w:spacing w:after="0" w:line="240" w:lineRule="auto"/>
              <w:rPr>
                <w:rFonts w:ascii="Times New Roman" w:hAnsi="Times New Roman" w:cs="Times New Roman"/>
              </w:rPr>
            </w:pPr>
            <w:r w:rsidRPr="00744323">
              <w:rPr>
                <w:rFonts w:ascii="Times New Roman" w:hAnsi="Times New Roman" w:cs="Times New Roman"/>
              </w:rPr>
              <w:t>ML</w:t>
            </w:r>
          </w:p>
          <w:p w:rsidR="00E715E7" w:rsidRPr="00744323" w:rsidRDefault="006E5EEE" w:rsidP="007064C7">
            <w:pPr>
              <w:spacing w:after="0" w:line="240" w:lineRule="auto"/>
              <w:rPr>
                <w:rFonts w:ascii="Times New Roman" w:hAnsi="Times New Roman" w:cs="Times New Roman"/>
              </w:rPr>
            </w:pPr>
            <w:r w:rsidRPr="00744323">
              <w:rPr>
                <w:rFonts w:ascii="Times New Roman" w:hAnsi="Times New Roman" w:cs="Times New Roman"/>
              </w:rPr>
              <w:t>30</w:t>
            </w:r>
            <w:r w:rsidR="00E715E7" w:rsidRPr="00744323">
              <w:rPr>
                <w:rFonts w:ascii="Times New Roman" w:hAnsi="Times New Roman" w:cs="Times New Roman"/>
              </w:rPr>
              <w:t>0 Eur.</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887A68" w:rsidRPr="00744323" w:rsidRDefault="00304632" w:rsidP="007064C7">
            <w:pPr>
              <w:spacing w:after="0" w:line="240" w:lineRule="auto"/>
              <w:rPr>
                <w:rFonts w:ascii="Times New Roman" w:hAnsi="Times New Roman" w:cs="Times New Roman"/>
              </w:rPr>
            </w:pPr>
            <w:r w:rsidRPr="00744323">
              <w:rPr>
                <w:rFonts w:ascii="Times New Roman" w:hAnsi="Times New Roman" w:cs="Times New Roman"/>
              </w:rPr>
              <w:t>Taikomų prevencinių priemonių skaičius (vnt.)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887A68" w:rsidRPr="00744323" w:rsidRDefault="00304632" w:rsidP="007064C7">
            <w:pPr>
              <w:spacing w:after="0" w:line="240" w:lineRule="auto"/>
              <w:jc w:val="center"/>
              <w:rPr>
                <w:rFonts w:ascii="Times New Roman" w:hAnsi="Times New Roman" w:cs="Times New Roman"/>
              </w:rPr>
            </w:pPr>
            <w:r w:rsidRPr="00744323">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A68" w:rsidRPr="00744323" w:rsidRDefault="00304632" w:rsidP="007064C7">
            <w:pPr>
              <w:spacing w:after="0" w:line="240" w:lineRule="auto"/>
              <w:jc w:val="center"/>
              <w:rPr>
                <w:rFonts w:ascii="Times New Roman" w:hAnsi="Times New Roman" w:cs="Times New Roman"/>
              </w:rPr>
            </w:pPr>
            <w:r w:rsidRPr="00744323">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7A68" w:rsidRPr="00744323" w:rsidRDefault="006C126C" w:rsidP="007064C7">
            <w:pPr>
              <w:spacing w:after="0" w:line="240" w:lineRule="auto"/>
              <w:jc w:val="center"/>
              <w:rPr>
                <w:rFonts w:ascii="Times New Roman" w:hAnsi="Times New Roman" w:cs="Times New Roman"/>
              </w:rPr>
            </w:pPr>
            <w:r w:rsidRPr="00744323">
              <w:rPr>
                <w:rFonts w:ascii="Times New Roman" w:hAnsi="Times New Roman" w:cs="Times New Roman"/>
              </w:rPr>
              <w:t>3</w:t>
            </w:r>
          </w:p>
        </w:tc>
      </w:tr>
      <w:tr w:rsidR="00887A68" w:rsidRPr="009451D7" w:rsidTr="00610DF9">
        <w:trPr>
          <w:trHeight w:val="20"/>
        </w:trPr>
        <w:tc>
          <w:tcPr>
            <w:tcW w:w="2127" w:type="dxa"/>
            <w:gridSpan w:val="3"/>
            <w:vMerge/>
            <w:tcBorders>
              <w:top w:val="single" w:sz="4" w:space="0" w:color="auto"/>
              <w:left w:val="single" w:sz="4" w:space="0" w:color="auto"/>
              <w:bottom w:val="single" w:sz="4" w:space="0" w:color="auto"/>
              <w:right w:val="single" w:sz="4" w:space="0" w:color="auto"/>
            </w:tcBorders>
            <w:shd w:val="clear" w:color="auto" w:fill="auto"/>
          </w:tcPr>
          <w:p w:rsidR="00887A68" w:rsidRPr="00A21141" w:rsidRDefault="00887A68" w:rsidP="007064C7">
            <w:pPr>
              <w:spacing w:after="0" w:line="240" w:lineRule="auto"/>
              <w:rPr>
                <w:rFonts w:ascii="Times New Roman" w:hAnsi="Times New Roman" w:cs="Times New Roman"/>
                <w:b/>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887A68" w:rsidRPr="00A21141" w:rsidRDefault="00DF07D0" w:rsidP="007064C7">
            <w:pPr>
              <w:spacing w:after="0" w:line="240" w:lineRule="auto"/>
              <w:rPr>
                <w:rFonts w:ascii="Times New Roman" w:hAnsi="Times New Roman" w:cs="Times New Roman"/>
              </w:rPr>
            </w:pPr>
            <w:r w:rsidRPr="00A21141">
              <w:rPr>
                <w:rFonts w:ascii="Times New Roman" w:hAnsi="Times New Roman" w:cs="Times New Roman"/>
              </w:rPr>
              <w:t>Dalyvavimas vaikų emocinę savijautą stiprinančiuose projektuose, akcijose</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0856CD" w:rsidRPr="00A21141" w:rsidRDefault="00A21141" w:rsidP="007064C7">
            <w:pPr>
              <w:spacing w:after="0" w:line="240" w:lineRule="auto"/>
              <w:rPr>
                <w:rFonts w:ascii="Times New Roman" w:hAnsi="Times New Roman" w:cs="Times New Roman"/>
              </w:rPr>
            </w:pPr>
            <w:r>
              <w:rPr>
                <w:rFonts w:ascii="Times New Roman" w:hAnsi="Times New Roman" w:cs="Times New Roman"/>
              </w:rPr>
              <w:t>Direktoriaus p</w:t>
            </w:r>
            <w:r w:rsidRPr="009451D7">
              <w:rPr>
                <w:rFonts w:ascii="Times New Roman" w:hAnsi="Times New Roman" w:cs="Times New Roman"/>
              </w:rPr>
              <w:t>avaduotoja ugdymui</w:t>
            </w:r>
            <w:r w:rsidRPr="00A21141">
              <w:rPr>
                <w:rFonts w:ascii="Times New Roman" w:hAnsi="Times New Roman" w:cs="Times New Roman"/>
              </w:rPr>
              <w:t xml:space="preserve"> </w:t>
            </w:r>
            <w:r w:rsidR="000856CD" w:rsidRPr="00A21141">
              <w:rPr>
                <w:rFonts w:ascii="Times New Roman" w:hAnsi="Times New Roman" w:cs="Times New Roman"/>
              </w:rPr>
              <w:t>Mokytojos</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2579D1" w:rsidRPr="00A21141" w:rsidRDefault="00330A0F" w:rsidP="007064C7">
            <w:pPr>
              <w:spacing w:after="0" w:line="240" w:lineRule="auto"/>
              <w:rPr>
                <w:rFonts w:ascii="Times New Roman" w:hAnsi="Times New Roman" w:cs="Times New Roman"/>
              </w:rPr>
            </w:pPr>
            <w:r w:rsidRPr="00A21141">
              <w:rPr>
                <w:rFonts w:ascii="Times New Roman" w:hAnsi="Times New Roman" w:cs="Times New Roman"/>
              </w:rPr>
              <w:t>Stiprė</w:t>
            </w:r>
            <w:r w:rsidR="00F57772" w:rsidRPr="00A21141">
              <w:rPr>
                <w:rFonts w:ascii="Times New Roman" w:hAnsi="Times New Roman" w:cs="Times New Roman"/>
              </w:rPr>
              <w:t>s</w:t>
            </w:r>
            <w:r w:rsidRPr="00A21141">
              <w:rPr>
                <w:rFonts w:ascii="Times New Roman" w:hAnsi="Times New Roman" w:cs="Times New Roman"/>
              </w:rPr>
              <w:t xml:space="preserve"> vaikų tarpusavio bendravimas ir bendradarbiavimas. Vaikai įg</w:t>
            </w:r>
            <w:r w:rsidR="00F57772" w:rsidRPr="00A21141">
              <w:rPr>
                <w:rFonts w:ascii="Times New Roman" w:hAnsi="Times New Roman" w:cs="Times New Roman"/>
              </w:rPr>
              <w:t>is</w:t>
            </w:r>
            <w:r w:rsidRPr="00A21141">
              <w:rPr>
                <w:rFonts w:ascii="Times New Roman" w:hAnsi="Times New Roman" w:cs="Times New Roman"/>
              </w:rPr>
              <w:t xml:space="preserve"> teigiamų emocijų</w:t>
            </w:r>
            <w:r w:rsidR="006C70A1" w:rsidRPr="00A21141">
              <w:rPr>
                <w:rFonts w:ascii="Times New Roman" w:hAnsi="Times New Roman" w:cs="Times New Roman"/>
              </w:rPr>
              <w:t xml:space="preserve">, gerėja savijauta, </w:t>
            </w:r>
            <w:r w:rsidR="005A0160" w:rsidRPr="00A21141">
              <w:rPr>
                <w:rFonts w:ascii="Times New Roman" w:hAnsi="Times New Roman" w:cs="Times New Roman"/>
              </w:rPr>
              <w:t xml:space="preserve">ugdosi </w:t>
            </w:r>
            <w:r w:rsidR="006C70A1" w:rsidRPr="00A21141">
              <w:rPr>
                <w:rFonts w:ascii="Times New Roman" w:hAnsi="Times New Roman" w:cs="Times New Roman"/>
              </w:rPr>
              <w:t>atsakomyb</w:t>
            </w:r>
            <w:r w:rsidR="005A0160" w:rsidRPr="00A21141">
              <w:rPr>
                <w:rFonts w:ascii="Times New Roman" w:hAnsi="Times New Roman" w:cs="Times New Roman"/>
              </w:rPr>
              <w:t>ę</w:t>
            </w:r>
            <w:r w:rsidR="006C70A1" w:rsidRPr="00A21141">
              <w:rPr>
                <w:rFonts w:ascii="Times New Roman" w:hAnsi="Times New Roman" w:cs="Times New Roman"/>
              </w:rPr>
              <w:t xml:space="preserve"> ne tik už savo, bet ir už kitų veiksmus.</w:t>
            </w:r>
          </w:p>
          <w:p w:rsidR="0099102E" w:rsidRPr="00A21141" w:rsidRDefault="0099102E" w:rsidP="0099102E">
            <w:pPr>
              <w:spacing w:after="0" w:line="240" w:lineRule="auto"/>
              <w:rPr>
                <w:rFonts w:ascii="Times New Roman" w:hAnsi="Times New Roman" w:cs="Times New Roman"/>
              </w:rPr>
            </w:pPr>
            <w:r w:rsidRPr="00A21141">
              <w:rPr>
                <w:rFonts w:ascii="Times New Roman" w:hAnsi="Times New Roman" w:cs="Times New Roman"/>
              </w:rPr>
              <w:t>2022–</w:t>
            </w:r>
            <w:r w:rsidR="009F5782" w:rsidRPr="00A21141">
              <w:rPr>
                <w:rFonts w:ascii="Times New Roman" w:hAnsi="Times New Roman" w:cs="Times New Roman"/>
              </w:rPr>
              <w:t>2024 m.</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887A68" w:rsidRPr="00A21141" w:rsidRDefault="00AE36D9" w:rsidP="007064C7">
            <w:pPr>
              <w:spacing w:after="0" w:line="240" w:lineRule="auto"/>
              <w:rPr>
                <w:rFonts w:ascii="Times New Roman" w:hAnsi="Times New Roman" w:cs="Times New Roman"/>
              </w:rPr>
            </w:pPr>
            <w:r w:rsidRPr="00A21141">
              <w:rPr>
                <w:rFonts w:ascii="Times New Roman" w:hAnsi="Times New Roman" w:cs="Times New Roman"/>
              </w:rPr>
              <w:t>ML</w:t>
            </w:r>
          </w:p>
          <w:p w:rsidR="00AE36D9" w:rsidRPr="00A21141" w:rsidRDefault="00C65273" w:rsidP="007064C7">
            <w:pPr>
              <w:spacing w:after="0" w:line="240" w:lineRule="auto"/>
              <w:rPr>
                <w:rFonts w:ascii="Times New Roman" w:hAnsi="Times New Roman" w:cs="Times New Roman"/>
              </w:rPr>
            </w:pPr>
            <w:r w:rsidRPr="00A21141">
              <w:rPr>
                <w:rFonts w:ascii="Times New Roman" w:hAnsi="Times New Roman" w:cs="Times New Roman"/>
              </w:rPr>
              <w:t>3</w:t>
            </w:r>
            <w:r w:rsidR="00AE36D9" w:rsidRPr="00A21141">
              <w:rPr>
                <w:rFonts w:ascii="Times New Roman" w:hAnsi="Times New Roman" w:cs="Times New Roman"/>
              </w:rPr>
              <w:t>00 Eur.</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887A68" w:rsidRPr="00A21141" w:rsidRDefault="008C2011" w:rsidP="007064C7">
            <w:pPr>
              <w:spacing w:after="0" w:line="240" w:lineRule="auto"/>
              <w:rPr>
                <w:rFonts w:ascii="Times New Roman" w:hAnsi="Times New Roman" w:cs="Times New Roman"/>
              </w:rPr>
            </w:pPr>
            <w:r w:rsidRPr="00A21141">
              <w:rPr>
                <w:rFonts w:ascii="Times New Roman" w:hAnsi="Times New Roman" w:cs="Times New Roman"/>
              </w:rPr>
              <w:t>Vaikų</w:t>
            </w:r>
            <w:r w:rsidR="0099102E" w:rsidRPr="00A21141">
              <w:rPr>
                <w:rFonts w:ascii="Times New Roman" w:hAnsi="Times New Roman" w:cs="Times New Roman"/>
              </w:rPr>
              <w:t>,</w:t>
            </w:r>
            <w:r w:rsidRPr="00A21141">
              <w:rPr>
                <w:rFonts w:ascii="Times New Roman" w:hAnsi="Times New Roman" w:cs="Times New Roman"/>
              </w:rPr>
              <w:t xml:space="preserve"> dalyvavusių renginiuose</w:t>
            </w:r>
            <w:r w:rsidR="0099102E" w:rsidRPr="00A21141">
              <w:rPr>
                <w:rFonts w:ascii="Times New Roman" w:hAnsi="Times New Roman" w:cs="Times New Roman"/>
              </w:rPr>
              <w:t>,</w:t>
            </w:r>
            <w:r w:rsidRPr="00A21141">
              <w:rPr>
                <w:rFonts w:ascii="Times New Roman" w:hAnsi="Times New Roman" w:cs="Times New Roman"/>
              </w:rPr>
              <w:t xml:space="preserve"> dalis (proc.)</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887A68" w:rsidRPr="00A21141" w:rsidRDefault="008C2011" w:rsidP="007064C7">
            <w:pPr>
              <w:spacing w:after="0" w:line="240" w:lineRule="auto"/>
              <w:jc w:val="center"/>
              <w:rPr>
                <w:rFonts w:ascii="Times New Roman" w:hAnsi="Times New Roman" w:cs="Times New Roman"/>
              </w:rPr>
            </w:pPr>
            <w:r w:rsidRPr="00A21141">
              <w:rPr>
                <w:rFonts w:ascii="Times New Roman" w:hAnsi="Times New Roman" w:cs="Times New Roman"/>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7A68" w:rsidRPr="00A21141" w:rsidRDefault="008C2011" w:rsidP="007064C7">
            <w:pPr>
              <w:spacing w:after="0" w:line="240" w:lineRule="auto"/>
              <w:jc w:val="center"/>
              <w:rPr>
                <w:rFonts w:ascii="Times New Roman" w:hAnsi="Times New Roman" w:cs="Times New Roman"/>
              </w:rPr>
            </w:pPr>
            <w:r w:rsidRPr="00A21141">
              <w:rPr>
                <w:rFonts w:ascii="Times New Roman"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87A68" w:rsidRPr="00A21141" w:rsidRDefault="008C2011" w:rsidP="007064C7">
            <w:pPr>
              <w:spacing w:after="0" w:line="240" w:lineRule="auto"/>
              <w:jc w:val="center"/>
              <w:rPr>
                <w:rFonts w:ascii="Times New Roman" w:hAnsi="Times New Roman" w:cs="Times New Roman"/>
              </w:rPr>
            </w:pPr>
            <w:r w:rsidRPr="00A21141">
              <w:rPr>
                <w:rFonts w:ascii="Times New Roman" w:hAnsi="Times New Roman" w:cs="Times New Roman"/>
              </w:rPr>
              <w:t>30</w:t>
            </w:r>
          </w:p>
        </w:tc>
      </w:tr>
      <w:tr w:rsidR="0099102E" w:rsidRPr="009451D7" w:rsidTr="00610DF9">
        <w:trPr>
          <w:trHeight w:val="20"/>
        </w:trPr>
        <w:tc>
          <w:tcPr>
            <w:tcW w:w="2127" w:type="dxa"/>
            <w:gridSpan w:val="3"/>
            <w:vMerge/>
            <w:tcBorders>
              <w:top w:val="single" w:sz="4" w:space="0" w:color="auto"/>
              <w:left w:val="single" w:sz="4" w:space="0" w:color="auto"/>
              <w:bottom w:val="single" w:sz="4" w:space="0" w:color="auto"/>
              <w:right w:val="single" w:sz="4" w:space="0" w:color="auto"/>
            </w:tcBorders>
            <w:shd w:val="clear" w:color="auto" w:fill="auto"/>
          </w:tcPr>
          <w:p w:rsidR="0099102E" w:rsidRPr="00A21141" w:rsidRDefault="0099102E" w:rsidP="007064C7">
            <w:pPr>
              <w:spacing w:after="0" w:line="240" w:lineRule="auto"/>
              <w:rPr>
                <w:rFonts w:ascii="Times New Roman" w:hAnsi="Times New Roman" w:cs="Times New Roman"/>
                <w:b/>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99102E" w:rsidRPr="00A21141" w:rsidRDefault="0099102E" w:rsidP="0099102E">
            <w:pPr>
              <w:spacing w:after="0" w:line="240" w:lineRule="auto"/>
              <w:rPr>
                <w:rFonts w:ascii="Times New Roman" w:hAnsi="Times New Roman" w:cs="Times New Roman"/>
              </w:rPr>
            </w:pPr>
            <w:r w:rsidRPr="00A21141">
              <w:rPr>
                <w:rFonts w:ascii="Times New Roman" w:hAnsi="Times New Roman" w:cs="Times New Roman"/>
              </w:rPr>
              <w:t>Terapinių veiklų, masažų streso įveikai, ikimokyklinio ir priešmokyklinio amžiaus ugdytiniams organizavimas.</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A21141" w:rsidRPr="00D14DA1" w:rsidRDefault="00A21141" w:rsidP="00E955FE">
            <w:pPr>
              <w:spacing w:after="0" w:line="240" w:lineRule="auto"/>
              <w:rPr>
                <w:rFonts w:ascii="Times New Roman" w:hAnsi="Times New Roman" w:cs="Times New Roman"/>
              </w:rPr>
            </w:pPr>
            <w:r w:rsidRPr="00D14DA1">
              <w:rPr>
                <w:rFonts w:ascii="Times New Roman" w:hAnsi="Times New Roman" w:cs="Times New Roman"/>
              </w:rPr>
              <w:t xml:space="preserve">Direktoriaus pavaduotoja ugdymui </w:t>
            </w:r>
          </w:p>
          <w:p w:rsidR="0099102E" w:rsidRPr="00D14DA1" w:rsidRDefault="0099102E" w:rsidP="00E955FE">
            <w:pPr>
              <w:spacing w:after="0" w:line="240" w:lineRule="auto"/>
              <w:rPr>
                <w:rFonts w:ascii="Times New Roman" w:hAnsi="Times New Roman" w:cs="Times New Roman"/>
              </w:rPr>
            </w:pPr>
            <w:r w:rsidRPr="00D14DA1">
              <w:rPr>
                <w:rFonts w:ascii="Times New Roman" w:hAnsi="Times New Roman" w:cs="Times New Roman"/>
              </w:rPr>
              <w:t>Psichologas</w:t>
            </w:r>
          </w:p>
          <w:p w:rsidR="0099102E" w:rsidRPr="00D14DA1" w:rsidRDefault="0099102E" w:rsidP="00E955FE">
            <w:pPr>
              <w:spacing w:after="0" w:line="240" w:lineRule="auto"/>
              <w:rPr>
                <w:rFonts w:ascii="Times New Roman" w:hAnsi="Times New Roman" w:cs="Times New Roman"/>
              </w:rPr>
            </w:pPr>
            <w:r w:rsidRPr="00D14DA1">
              <w:rPr>
                <w:rFonts w:ascii="Times New Roman" w:hAnsi="Times New Roman" w:cs="Times New Roman"/>
              </w:rPr>
              <w:t>Mokytojos</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99102E" w:rsidRPr="00D14DA1" w:rsidRDefault="0099102E" w:rsidP="0099102E">
            <w:pPr>
              <w:spacing w:after="0" w:line="240" w:lineRule="auto"/>
              <w:rPr>
                <w:rFonts w:ascii="Times New Roman" w:hAnsi="Times New Roman" w:cs="Times New Roman"/>
              </w:rPr>
            </w:pPr>
            <w:r w:rsidRPr="00D14DA1">
              <w:rPr>
                <w:rFonts w:ascii="Times New Roman" w:hAnsi="Times New Roman" w:cs="Times New Roman"/>
              </w:rPr>
              <w:t>Gerės vaikų psichoemocinė savijauta. Jie jausis saugūs, r</w:t>
            </w:r>
            <w:r w:rsidR="00744323">
              <w:rPr>
                <w:rFonts w:ascii="Times New Roman" w:hAnsi="Times New Roman" w:cs="Times New Roman"/>
              </w:rPr>
              <w:t xml:space="preserve">amesni, atsipalaidavę. Mokysis </w:t>
            </w:r>
            <w:r w:rsidRPr="00D14DA1">
              <w:rPr>
                <w:rFonts w:ascii="Times New Roman" w:hAnsi="Times New Roman" w:cs="Times New Roman"/>
              </w:rPr>
              <w:t>kontroliuoti pyktį, susierzinimą, liūdesį, nerimą.</w:t>
            </w:r>
          </w:p>
          <w:p w:rsidR="0099102E" w:rsidRPr="00D14DA1" w:rsidRDefault="0099102E" w:rsidP="0099102E">
            <w:pPr>
              <w:spacing w:after="0" w:line="240" w:lineRule="auto"/>
              <w:rPr>
                <w:rFonts w:ascii="Times New Roman" w:hAnsi="Times New Roman" w:cs="Times New Roman"/>
              </w:rPr>
            </w:pPr>
            <w:r w:rsidRPr="00D14DA1">
              <w:rPr>
                <w:rFonts w:ascii="Times New Roman" w:hAnsi="Times New Roman" w:cs="Times New Roman"/>
                <w:color w:val="000000" w:themeColor="text1"/>
              </w:rPr>
              <w:t>2022–2024 m.</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9102E" w:rsidRPr="00D14DA1" w:rsidRDefault="0099102E" w:rsidP="0099102E">
            <w:pPr>
              <w:spacing w:after="0" w:line="240" w:lineRule="auto"/>
              <w:rPr>
                <w:rFonts w:ascii="Times New Roman" w:hAnsi="Times New Roman" w:cs="Times New Roman"/>
              </w:rPr>
            </w:pPr>
            <w:r w:rsidRPr="00D14DA1">
              <w:rPr>
                <w:rFonts w:ascii="Times New Roman" w:hAnsi="Times New Roman" w:cs="Times New Roman"/>
              </w:rPr>
              <w:t>Spec. lėšos</w:t>
            </w:r>
          </w:p>
          <w:p w:rsidR="0099102E" w:rsidRPr="00D14DA1" w:rsidRDefault="0099102E" w:rsidP="0099102E">
            <w:pPr>
              <w:spacing w:after="0" w:line="240" w:lineRule="auto"/>
              <w:rPr>
                <w:rFonts w:ascii="Times New Roman" w:hAnsi="Times New Roman" w:cs="Times New Roman"/>
              </w:rPr>
            </w:pPr>
            <w:r w:rsidRPr="00D14DA1">
              <w:rPr>
                <w:rFonts w:ascii="Times New Roman" w:hAnsi="Times New Roman" w:cs="Times New Roman"/>
              </w:rPr>
              <w:t>200 Eur.</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99102E" w:rsidRPr="00D14DA1" w:rsidRDefault="0099102E" w:rsidP="00E955FE">
            <w:pPr>
              <w:spacing w:after="0" w:line="240" w:lineRule="auto"/>
              <w:rPr>
                <w:rFonts w:ascii="Times New Roman" w:hAnsi="Times New Roman" w:cs="Times New Roman"/>
              </w:rPr>
            </w:pPr>
            <w:r w:rsidRPr="00D14DA1">
              <w:rPr>
                <w:rFonts w:ascii="Times New Roman" w:hAnsi="Times New Roman" w:cs="Times New Roman"/>
              </w:rPr>
              <w:t>Vaikų dalyvavusių terapinėse veiklose dalis (proc.)</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99102E" w:rsidRPr="00D14DA1" w:rsidRDefault="0099102E" w:rsidP="009829DF">
            <w:pPr>
              <w:spacing w:after="0" w:line="240" w:lineRule="auto"/>
              <w:jc w:val="center"/>
              <w:rPr>
                <w:rFonts w:ascii="Times New Roman" w:hAnsi="Times New Roman" w:cs="Times New Roman"/>
              </w:rPr>
            </w:pPr>
            <w:r w:rsidRPr="00D14DA1">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102E" w:rsidRPr="00D14DA1" w:rsidRDefault="0099102E" w:rsidP="009829DF">
            <w:pPr>
              <w:spacing w:after="0" w:line="240" w:lineRule="auto"/>
              <w:jc w:val="center"/>
              <w:rPr>
                <w:rFonts w:ascii="Times New Roman" w:hAnsi="Times New Roman" w:cs="Times New Roman"/>
              </w:rPr>
            </w:pPr>
            <w:r w:rsidRPr="00D14DA1">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102E" w:rsidRPr="00D14DA1" w:rsidRDefault="0099102E" w:rsidP="009829DF">
            <w:pPr>
              <w:spacing w:after="0" w:line="240" w:lineRule="auto"/>
              <w:jc w:val="center"/>
              <w:rPr>
                <w:rFonts w:ascii="Times New Roman" w:hAnsi="Times New Roman" w:cs="Times New Roman"/>
              </w:rPr>
            </w:pPr>
            <w:r w:rsidRPr="00D14DA1">
              <w:rPr>
                <w:rFonts w:ascii="Times New Roman" w:hAnsi="Times New Roman" w:cs="Times New Roman"/>
              </w:rPr>
              <w:t>100</w:t>
            </w:r>
          </w:p>
        </w:tc>
      </w:tr>
      <w:tr w:rsidR="0099102E" w:rsidRPr="009451D7" w:rsidTr="00610DF9">
        <w:trPr>
          <w:trHeight w:val="20"/>
        </w:trPr>
        <w:tc>
          <w:tcPr>
            <w:tcW w:w="212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99102E" w:rsidRPr="00A21141" w:rsidRDefault="0099102E" w:rsidP="0099102E">
            <w:pPr>
              <w:spacing w:after="0" w:line="240" w:lineRule="auto"/>
              <w:rPr>
                <w:rFonts w:ascii="Times New Roman" w:hAnsi="Times New Roman" w:cs="Times New Roman"/>
                <w:b/>
              </w:rPr>
            </w:pPr>
            <w:r w:rsidRPr="00A21141">
              <w:rPr>
                <w:rFonts w:ascii="Times New Roman" w:hAnsi="Times New Roman" w:cs="Times New Roman"/>
              </w:rPr>
              <w:lastRenderedPageBreak/>
              <w:t>2. Plėtoti bendravimą ir bendradarbiavimą su socialiniais partneriais, tobulinant vaikų sveikos gyvensenos kompetencijas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99102E" w:rsidRPr="00A21141" w:rsidRDefault="0099102E" w:rsidP="007064C7">
            <w:pPr>
              <w:spacing w:after="0" w:line="240" w:lineRule="auto"/>
              <w:rPr>
                <w:rFonts w:ascii="Times New Roman" w:hAnsi="Times New Roman" w:cs="Times New Roman"/>
              </w:rPr>
            </w:pPr>
            <w:r w:rsidRPr="00A21141">
              <w:rPr>
                <w:rFonts w:ascii="Times New Roman" w:hAnsi="Times New Roman" w:cs="Times New Roman"/>
              </w:rPr>
              <w:t>Įsigyti naują, įstaigą reprezentuojančią, sportinę</w:t>
            </w:r>
            <w:r w:rsidR="00D14DA1">
              <w:rPr>
                <w:rFonts w:ascii="Times New Roman" w:hAnsi="Times New Roman" w:cs="Times New Roman"/>
              </w:rPr>
              <w:t xml:space="preserve"> aprangą vaikams ir mokytojams</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9102E" w:rsidRPr="00A21141" w:rsidRDefault="0099102E" w:rsidP="007064C7">
            <w:pPr>
              <w:spacing w:after="0" w:line="240" w:lineRule="auto"/>
              <w:rPr>
                <w:rFonts w:ascii="Times New Roman" w:hAnsi="Times New Roman" w:cs="Times New Roman"/>
              </w:rPr>
            </w:pPr>
            <w:r w:rsidRPr="00A21141">
              <w:rPr>
                <w:rFonts w:ascii="Times New Roman" w:hAnsi="Times New Roman" w:cs="Times New Roman"/>
              </w:rPr>
              <w:t>Direktorė</w:t>
            </w:r>
          </w:p>
          <w:p w:rsidR="00A21141" w:rsidRDefault="00A21141" w:rsidP="007064C7">
            <w:pPr>
              <w:spacing w:after="0" w:line="240" w:lineRule="auto"/>
              <w:rPr>
                <w:rFonts w:ascii="Times New Roman" w:hAnsi="Times New Roman" w:cs="Times New Roman"/>
              </w:rPr>
            </w:pPr>
            <w:r>
              <w:rPr>
                <w:rFonts w:ascii="Times New Roman" w:hAnsi="Times New Roman" w:cs="Times New Roman"/>
              </w:rPr>
              <w:t>Direktoriaus p</w:t>
            </w:r>
            <w:r w:rsidRPr="009451D7">
              <w:rPr>
                <w:rFonts w:ascii="Times New Roman" w:hAnsi="Times New Roman" w:cs="Times New Roman"/>
              </w:rPr>
              <w:t>avaduotoja ugdymui</w:t>
            </w:r>
            <w:r w:rsidRPr="00A21141">
              <w:rPr>
                <w:rFonts w:ascii="Times New Roman" w:hAnsi="Times New Roman" w:cs="Times New Roman"/>
              </w:rPr>
              <w:t xml:space="preserve"> </w:t>
            </w:r>
          </w:p>
          <w:p w:rsidR="0099102E" w:rsidRPr="00A21141" w:rsidRDefault="00A21141" w:rsidP="007064C7">
            <w:pPr>
              <w:spacing w:after="0" w:line="240" w:lineRule="auto"/>
              <w:rPr>
                <w:rFonts w:ascii="Times New Roman" w:hAnsi="Times New Roman" w:cs="Times New Roman"/>
              </w:rPr>
            </w:pPr>
            <w:r>
              <w:rPr>
                <w:rFonts w:ascii="Times New Roman" w:hAnsi="Times New Roman" w:cs="Times New Roman"/>
              </w:rPr>
              <w:t>Direktoriaus p</w:t>
            </w:r>
            <w:r w:rsidR="0099102E" w:rsidRPr="00A21141">
              <w:rPr>
                <w:rFonts w:ascii="Times New Roman" w:hAnsi="Times New Roman" w:cs="Times New Roman"/>
              </w:rPr>
              <w:t>avaduotoja ūkiui</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99102E" w:rsidRPr="00A21141" w:rsidRDefault="0099102E" w:rsidP="007064C7">
            <w:pPr>
              <w:spacing w:after="0" w:line="240" w:lineRule="auto"/>
              <w:rPr>
                <w:rFonts w:ascii="Times New Roman" w:hAnsi="Times New Roman" w:cs="Times New Roman"/>
              </w:rPr>
            </w:pPr>
            <w:r w:rsidRPr="00A21141">
              <w:rPr>
                <w:rFonts w:ascii="Times New Roman" w:hAnsi="Times New Roman" w:cs="Times New Roman"/>
              </w:rPr>
              <w:t xml:space="preserve">Ugdytiniai ir mokytojai, sportinę aprangą rengsis atstovaujant įstaigą varžybose, konkursuose, dalyvaujant miesto bei respublikos renginiuose, </w:t>
            </w:r>
          </w:p>
          <w:p w:rsidR="0099102E" w:rsidRPr="00A21141" w:rsidRDefault="0099102E" w:rsidP="007064C7">
            <w:pPr>
              <w:spacing w:after="0" w:line="240" w:lineRule="auto"/>
              <w:rPr>
                <w:rFonts w:ascii="Times New Roman" w:hAnsi="Times New Roman" w:cs="Times New Roman"/>
              </w:rPr>
            </w:pPr>
            <w:r w:rsidRPr="00A21141">
              <w:rPr>
                <w:rFonts w:ascii="Times New Roman" w:hAnsi="Times New Roman" w:cs="Times New Roman"/>
              </w:rPr>
              <w:t>2023 m.</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9102E" w:rsidRPr="00A21141" w:rsidRDefault="0099102E" w:rsidP="007064C7">
            <w:pPr>
              <w:spacing w:after="0" w:line="240" w:lineRule="auto"/>
              <w:rPr>
                <w:rFonts w:ascii="Times New Roman" w:hAnsi="Times New Roman" w:cs="Times New Roman"/>
              </w:rPr>
            </w:pPr>
            <w:r w:rsidRPr="00A21141">
              <w:rPr>
                <w:rFonts w:ascii="Times New Roman" w:hAnsi="Times New Roman" w:cs="Times New Roman"/>
              </w:rPr>
              <w:t>SB lėšos</w:t>
            </w:r>
          </w:p>
          <w:p w:rsidR="0099102E" w:rsidRPr="00A21141" w:rsidRDefault="0099102E" w:rsidP="007064C7">
            <w:pPr>
              <w:spacing w:after="0" w:line="240" w:lineRule="auto"/>
              <w:rPr>
                <w:rFonts w:ascii="Times New Roman" w:hAnsi="Times New Roman" w:cs="Times New Roman"/>
              </w:rPr>
            </w:pPr>
            <w:r w:rsidRPr="00A21141">
              <w:rPr>
                <w:rFonts w:ascii="Times New Roman" w:hAnsi="Times New Roman" w:cs="Times New Roman"/>
              </w:rPr>
              <w:t>500 Eur.</w:t>
            </w:r>
          </w:p>
          <w:p w:rsidR="0099102E" w:rsidRPr="00A21141" w:rsidRDefault="0099102E" w:rsidP="007064C7">
            <w:pPr>
              <w:spacing w:after="0" w:line="240" w:lineRule="auto"/>
              <w:rPr>
                <w:rFonts w:ascii="Times New Roman" w:hAnsi="Times New Roman" w:cs="Times New Roman"/>
              </w:rPr>
            </w:pPr>
            <w:r w:rsidRPr="00A21141">
              <w:rPr>
                <w:rFonts w:ascii="Times New Roman" w:hAnsi="Times New Roman" w:cs="Times New Roman"/>
              </w:rPr>
              <w:t>Spec. lėšos</w:t>
            </w:r>
          </w:p>
          <w:p w:rsidR="0099102E" w:rsidRPr="00A21141" w:rsidRDefault="0099102E" w:rsidP="007064C7">
            <w:pPr>
              <w:spacing w:after="0" w:line="240" w:lineRule="auto"/>
              <w:rPr>
                <w:rFonts w:ascii="Times New Roman" w:hAnsi="Times New Roman" w:cs="Times New Roman"/>
              </w:rPr>
            </w:pPr>
            <w:r w:rsidRPr="00A21141">
              <w:rPr>
                <w:rFonts w:ascii="Times New Roman" w:hAnsi="Times New Roman" w:cs="Times New Roman"/>
              </w:rPr>
              <w:t>500 Eur.</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99102E" w:rsidRPr="00A21141" w:rsidRDefault="0099102E" w:rsidP="007064C7">
            <w:pPr>
              <w:spacing w:after="0" w:line="240" w:lineRule="auto"/>
              <w:rPr>
                <w:rFonts w:ascii="Times New Roman" w:hAnsi="Times New Roman" w:cs="Times New Roman"/>
              </w:rPr>
            </w:pPr>
            <w:r w:rsidRPr="00A21141">
              <w:rPr>
                <w:rFonts w:ascii="Times New Roman" w:hAnsi="Times New Roman" w:cs="Times New Roman"/>
              </w:rPr>
              <w:t>Įsigytų sportinių aprangų skaičius (vnt.)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99102E" w:rsidRPr="00A21141" w:rsidRDefault="0099102E" w:rsidP="009829DF">
            <w:pPr>
              <w:spacing w:after="0" w:line="240" w:lineRule="auto"/>
              <w:jc w:val="center"/>
              <w:rPr>
                <w:rFonts w:ascii="Times New Roman" w:hAnsi="Times New Roman" w:cs="Times New Roman"/>
              </w:rPr>
            </w:pPr>
            <w:r w:rsidRPr="00A21141">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102E" w:rsidRPr="00A21141" w:rsidRDefault="0099102E" w:rsidP="009829DF">
            <w:pPr>
              <w:spacing w:after="0" w:line="240" w:lineRule="auto"/>
              <w:jc w:val="center"/>
              <w:rPr>
                <w:rFonts w:ascii="Times New Roman" w:hAnsi="Times New Roman" w:cs="Times New Roman"/>
              </w:rPr>
            </w:pPr>
            <w:r w:rsidRPr="00A21141">
              <w:rPr>
                <w:rFonts w:ascii="Times New Roman"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102E" w:rsidRPr="00A21141" w:rsidRDefault="0099102E" w:rsidP="009829DF">
            <w:pPr>
              <w:spacing w:after="0" w:line="240" w:lineRule="auto"/>
              <w:jc w:val="center"/>
              <w:rPr>
                <w:rFonts w:ascii="Times New Roman" w:hAnsi="Times New Roman" w:cs="Times New Roman"/>
              </w:rPr>
            </w:pPr>
            <w:r w:rsidRPr="00A21141">
              <w:rPr>
                <w:rFonts w:ascii="Times New Roman" w:hAnsi="Times New Roman" w:cs="Times New Roman"/>
              </w:rPr>
              <w:t>-</w:t>
            </w:r>
          </w:p>
        </w:tc>
      </w:tr>
      <w:tr w:rsidR="0099102E" w:rsidRPr="009451D7" w:rsidTr="00610DF9">
        <w:trPr>
          <w:trHeight w:val="1771"/>
        </w:trPr>
        <w:tc>
          <w:tcPr>
            <w:tcW w:w="2127" w:type="dxa"/>
            <w:gridSpan w:val="3"/>
            <w:vMerge/>
            <w:tcBorders>
              <w:top w:val="single" w:sz="4" w:space="0" w:color="auto"/>
              <w:left w:val="single" w:sz="4" w:space="0" w:color="auto"/>
              <w:bottom w:val="single" w:sz="4" w:space="0" w:color="auto"/>
              <w:right w:val="single" w:sz="4" w:space="0" w:color="auto"/>
            </w:tcBorders>
            <w:shd w:val="clear" w:color="auto" w:fill="auto"/>
          </w:tcPr>
          <w:p w:rsidR="0099102E" w:rsidRPr="00A21141" w:rsidRDefault="0099102E" w:rsidP="007064C7">
            <w:pPr>
              <w:spacing w:after="0" w:line="240" w:lineRule="auto"/>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99102E" w:rsidRPr="00A21141" w:rsidRDefault="0099102E" w:rsidP="0099102E">
            <w:pPr>
              <w:spacing w:after="0" w:line="240" w:lineRule="auto"/>
              <w:rPr>
                <w:rFonts w:ascii="Times New Roman" w:hAnsi="Times New Roman" w:cs="Times New Roman"/>
              </w:rPr>
            </w:pPr>
            <w:r w:rsidRPr="00A21141">
              <w:rPr>
                <w:rFonts w:ascii="Times New Roman" w:hAnsi="Times New Roman" w:cs="Times New Roman"/>
              </w:rPr>
              <w:t>Renginių, stiprinančių vaikų sveikos gyvensenos kompetencijas, organizavimas</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A21141" w:rsidRDefault="00A21141" w:rsidP="007064C7">
            <w:pPr>
              <w:spacing w:after="0" w:line="240" w:lineRule="auto"/>
              <w:rPr>
                <w:rFonts w:ascii="Times New Roman" w:hAnsi="Times New Roman" w:cs="Times New Roman"/>
              </w:rPr>
            </w:pPr>
            <w:r>
              <w:rPr>
                <w:rFonts w:ascii="Times New Roman" w:hAnsi="Times New Roman" w:cs="Times New Roman"/>
              </w:rPr>
              <w:t>Direktoriaus p</w:t>
            </w:r>
            <w:r w:rsidRPr="009451D7">
              <w:rPr>
                <w:rFonts w:ascii="Times New Roman" w:hAnsi="Times New Roman" w:cs="Times New Roman"/>
              </w:rPr>
              <w:t>avaduotoja ugdymui</w:t>
            </w:r>
            <w:r w:rsidRPr="00A21141">
              <w:rPr>
                <w:rFonts w:ascii="Times New Roman" w:hAnsi="Times New Roman" w:cs="Times New Roman"/>
              </w:rPr>
              <w:t xml:space="preserve"> </w:t>
            </w:r>
          </w:p>
          <w:p w:rsidR="0099102E" w:rsidRPr="00A21141" w:rsidRDefault="0099102E" w:rsidP="007064C7">
            <w:pPr>
              <w:spacing w:after="0" w:line="240" w:lineRule="auto"/>
              <w:rPr>
                <w:rFonts w:ascii="Times New Roman" w:hAnsi="Times New Roman" w:cs="Times New Roman"/>
              </w:rPr>
            </w:pPr>
            <w:r w:rsidRPr="00A21141">
              <w:rPr>
                <w:rFonts w:ascii="Times New Roman" w:hAnsi="Times New Roman" w:cs="Times New Roman"/>
              </w:rPr>
              <w:t>Mokytojos</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99102E" w:rsidRPr="00A21141" w:rsidRDefault="0099102E" w:rsidP="007064C7">
            <w:pPr>
              <w:spacing w:after="0" w:line="240" w:lineRule="auto"/>
              <w:rPr>
                <w:rFonts w:ascii="Times New Roman" w:hAnsi="Times New Roman" w:cs="Times New Roman"/>
              </w:rPr>
            </w:pPr>
            <w:r w:rsidRPr="00A21141">
              <w:rPr>
                <w:rFonts w:ascii="Times New Roman" w:hAnsi="Times New Roman" w:cs="Times New Roman"/>
              </w:rPr>
              <w:t>Dalyvaudami sportiniuose renginiuose, vaikai stiprės fiziškai, gerės jų fizinė sveikata, lankomumas. Tenkinamas vaikų aktyvaus judėjimo poreikis.</w:t>
            </w:r>
          </w:p>
          <w:p w:rsidR="0099102E" w:rsidRPr="00A21141" w:rsidRDefault="0099102E" w:rsidP="0099102E">
            <w:pPr>
              <w:spacing w:after="0" w:line="240" w:lineRule="auto"/>
              <w:rPr>
                <w:rFonts w:ascii="Times New Roman" w:hAnsi="Times New Roman" w:cs="Times New Roman"/>
              </w:rPr>
            </w:pPr>
            <w:r w:rsidRPr="00A21141">
              <w:rPr>
                <w:rFonts w:ascii="Times New Roman" w:hAnsi="Times New Roman" w:cs="Times New Roman"/>
              </w:rPr>
              <w:t>2022–2024 m.</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9102E" w:rsidRPr="00A21141" w:rsidRDefault="0099102E" w:rsidP="007064C7">
            <w:pPr>
              <w:spacing w:after="0" w:line="240" w:lineRule="auto"/>
              <w:rPr>
                <w:rFonts w:ascii="Times New Roman" w:hAnsi="Times New Roman" w:cs="Times New Roman"/>
              </w:rPr>
            </w:pPr>
            <w:r w:rsidRPr="00A21141">
              <w:rPr>
                <w:rFonts w:ascii="Times New Roman" w:hAnsi="Times New Roman" w:cs="Times New Roman"/>
              </w:rPr>
              <w:t>Spec. lėšos</w:t>
            </w:r>
          </w:p>
          <w:p w:rsidR="0099102E" w:rsidRPr="00A21141" w:rsidRDefault="0099102E" w:rsidP="007064C7">
            <w:pPr>
              <w:spacing w:after="0" w:line="240" w:lineRule="auto"/>
              <w:rPr>
                <w:rFonts w:ascii="Times New Roman" w:hAnsi="Times New Roman" w:cs="Times New Roman"/>
              </w:rPr>
            </w:pPr>
            <w:r w:rsidRPr="00A21141">
              <w:rPr>
                <w:rFonts w:ascii="Times New Roman" w:hAnsi="Times New Roman" w:cs="Times New Roman"/>
              </w:rPr>
              <w:t>300 Eur.</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99102E" w:rsidRPr="00A21141" w:rsidRDefault="0099102E" w:rsidP="007064C7">
            <w:pPr>
              <w:spacing w:after="0" w:line="240" w:lineRule="auto"/>
              <w:rPr>
                <w:rFonts w:ascii="Times New Roman" w:hAnsi="Times New Roman" w:cs="Times New Roman"/>
              </w:rPr>
            </w:pPr>
            <w:r w:rsidRPr="00A21141">
              <w:rPr>
                <w:rFonts w:ascii="Times New Roman" w:hAnsi="Times New Roman" w:cs="Times New Roman"/>
              </w:rPr>
              <w:t>Vaikų, dalyvavusių renginiuose, dalis (proc.)</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99102E" w:rsidRPr="00A21141" w:rsidRDefault="0099102E" w:rsidP="009829DF">
            <w:pPr>
              <w:spacing w:after="0" w:line="240" w:lineRule="auto"/>
              <w:jc w:val="center"/>
              <w:rPr>
                <w:rFonts w:ascii="Times New Roman" w:hAnsi="Times New Roman" w:cs="Times New Roman"/>
              </w:rPr>
            </w:pPr>
            <w:r w:rsidRPr="00A21141">
              <w:rPr>
                <w:rFonts w:ascii="Times New Roman" w:hAnsi="Times New Roman" w:cs="Times New Roman"/>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102E" w:rsidRPr="00A21141" w:rsidRDefault="0099102E" w:rsidP="009829DF">
            <w:pPr>
              <w:spacing w:after="0" w:line="240" w:lineRule="auto"/>
              <w:jc w:val="center"/>
              <w:rPr>
                <w:rFonts w:ascii="Times New Roman" w:hAnsi="Times New Roman" w:cs="Times New Roman"/>
              </w:rPr>
            </w:pPr>
            <w:r w:rsidRPr="00A21141">
              <w:rPr>
                <w:rFonts w:ascii="Times New Roman"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102E" w:rsidRPr="00A21141" w:rsidRDefault="0099102E" w:rsidP="009829DF">
            <w:pPr>
              <w:spacing w:after="0" w:line="240" w:lineRule="auto"/>
              <w:jc w:val="center"/>
              <w:rPr>
                <w:rFonts w:ascii="Times New Roman" w:hAnsi="Times New Roman" w:cs="Times New Roman"/>
              </w:rPr>
            </w:pPr>
            <w:r w:rsidRPr="00A21141">
              <w:rPr>
                <w:rFonts w:ascii="Times New Roman" w:hAnsi="Times New Roman" w:cs="Times New Roman"/>
              </w:rPr>
              <w:t>80</w:t>
            </w:r>
          </w:p>
        </w:tc>
      </w:tr>
      <w:tr w:rsidR="0099102E" w:rsidRPr="009451D7" w:rsidTr="00610DF9">
        <w:trPr>
          <w:trHeight w:val="20"/>
        </w:trPr>
        <w:tc>
          <w:tcPr>
            <w:tcW w:w="2127" w:type="dxa"/>
            <w:gridSpan w:val="3"/>
            <w:vMerge/>
            <w:tcBorders>
              <w:top w:val="single" w:sz="4" w:space="0" w:color="auto"/>
              <w:left w:val="single" w:sz="4" w:space="0" w:color="auto"/>
              <w:bottom w:val="single" w:sz="4" w:space="0" w:color="auto"/>
              <w:right w:val="single" w:sz="4" w:space="0" w:color="auto"/>
            </w:tcBorders>
            <w:shd w:val="clear" w:color="auto" w:fill="auto"/>
          </w:tcPr>
          <w:p w:rsidR="0099102E" w:rsidRPr="00A21141" w:rsidRDefault="0099102E" w:rsidP="007064C7">
            <w:pPr>
              <w:spacing w:after="0" w:line="240" w:lineRule="auto"/>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99102E" w:rsidRPr="00A21141" w:rsidRDefault="0099102E" w:rsidP="0099102E">
            <w:pPr>
              <w:spacing w:after="0" w:line="240" w:lineRule="auto"/>
              <w:rPr>
                <w:rFonts w:ascii="Times New Roman" w:hAnsi="Times New Roman" w:cs="Times New Roman"/>
              </w:rPr>
            </w:pPr>
            <w:r w:rsidRPr="00A21141">
              <w:rPr>
                <w:rFonts w:ascii="Times New Roman" w:hAnsi="Times New Roman" w:cs="Times New Roman"/>
              </w:rPr>
              <w:t>Dalyvavimas mieste ir respublikoje organizuojamuose bei tarptautiniuose projektuose ir renginiuose</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9102E" w:rsidRPr="00A21141" w:rsidRDefault="00A21141" w:rsidP="007064C7">
            <w:pPr>
              <w:spacing w:after="0" w:line="240" w:lineRule="auto"/>
              <w:rPr>
                <w:rFonts w:ascii="Times New Roman" w:hAnsi="Times New Roman" w:cs="Times New Roman"/>
              </w:rPr>
            </w:pPr>
            <w:r>
              <w:rPr>
                <w:rFonts w:ascii="Times New Roman" w:hAnsi="Times New Roman" w:cs="Times New Roman"/>
              </w:rPr>
              <w:t>Direktoriaus p</w:t>
            </w:r>
            <w:r w:rsidRPr="009451D7">
              <w:rPr>
                <w:rFonts w:ascii="Times New Roman" w:hAnsi="Times New Roman" w:cs="Times New Roman"/>
              </w:rPr>
              <w:t>avaduotoja ugdymui</w:t>
            </w:r>
          </w:p>
          <w:p w:rsidR="0099102E" w:rsidRPr="00A21141" w:rsidRDefault="0099102E" w:rsidP="007064C7">
            <w:pPr>
              <w:spacing w:after="0" w:line="240" w:lineRule="auto"/>
              <w:rPr>
                <w:rFonts w:ascii="Times New Roman" w:hAnsi="Times New Roman" w:cs="Times New Roman"/>
              </w:rPr>
            </w:pPr>
            <w:r w:rsidRPr="00A21141">
              <w:rPr>
                <w:rFonts w:ascii="Times New Roman" w:hAnsi="Times New Roman" w:cs="Times New Roman"/>
              </w:rPr>
              <w:t>Mokytojos</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99102E" w:rsidRPr="00A21141" w:rsidRDefault="0099102E" w:rsidP="007064C7">
            <w:pPr>
              <w:spacing w:after="0" w:line="240" w:lineRule="auto"/>
              <w:rPr>
                <w:rFonts w:ascii="Times New Roman" w:hAnsi="Times New Roman" w:cs="Times New Roman"/>
              </w:rPr>
            </w:pPr>
            <w:r w:rsidRPr="00A21141">
              <w:rPr>
                <w:rFonts w:ascii="Times New Roman" w:hAnsi="Times New Roman" w:cs="Times New Roman"/>
              </w:rPr>
              <w:t>Tobulės vaikų socialinės, fizinės sveikatos kompetencijos. Vaikai įgis patirties žaidžiant sportinius žaidimus, didės jų ištvermė, fizinis pajėgumas.</w:t>
            </w:r>
          </w:p>
          <w:p w:rsidR="0099102E" w:rsidRPr="00A21141" w:rsidRDefault="0099102E" w:rsidP="0099102E">
            <w:pPr>
              <w:spacing w:after="0" w:line="240" w:lineRule="auto"/>
              <w:rPr>
                <w:rFonts w:ascii="Times New Roman" w:hAnsi="Times New Roman" w:cs="Times New Roman"/>
              </w:rPr>
            </w:pPr>
            <w:r w:rsidRPr="00A21141">
              <w:rPr>
                <w:rFonts w:ascii="Times New Roman" w:hAnsi="Times New Roman" w:cs="Times New Roman"/>
              </w:rPr>
              <w:t>2022–2024 m.</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9102E" w:rsidRPr="00A21141" w:rsidRDefault="0099102E" w:rsidP="0099102E">
            <w:pPr>
              <w:spacing w:after="0" w:line="240" w:lineRule="auto"/>
              <w:jc w:val="center"/>
              <w:rPr>
                <w:rFonts w:ascii="Times New Roman" w:hAnsi="Times New Roman" w:cs="Times New Roman"/>
              </w:rPr>
            </w:pPr>
            <w:r w:rsidRPr="00A21141">
              <w:rPr>
                <w:rFonts w:ascii="Times New Roman" w:hAnsi="Times New Roman" w:cs="Times New Roman"/>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99102E" w:rsidRPr="00A21141" w:rsidRDefault="0099102E" w:rsidP="007064C7">
            <w:pPr>
              <w:spacing w:after="0" w:line="240" w:lineRule="auto"/>
              <w:rPr>
                <w:rFonts w:ascii="Times New Roman" w:hAnsi="Times New Roman" w:cs="Times New Roman"/>
              </w:rPr>
            </w:pPr>
            <w:r w:rsidRPr="00A21141">
              <w:rPr>
                <w:rFonts w:ascii="Times New Roman" w:hAnsi="Times New Roman" w:cs="Times New Roman"/>
              </w:rPr>
              <w:t>Vaikų, dalyvavusių projektuose ir renginiuose, dalis (proc.)</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99102E" w:rsidRPr="00A21141" w:rsidRDefault="0099102E" w:rsidP="009829DF">
            <w:pPr>
              <w:spacing w:after="0" w:line="240" w:lineRule="auto"/>
              <w:jc w:val="center"/>
              <w:rPr>
                <w:rFonts w:ascii="Times New Roman" w:hAnsi="Times New Roman" w:cs="Times New Roman"/>
              </w:rPr>
            </w:pPr>
            <w:r w:rsidRPr="00A21141">
              <w:rPr>
                <w:rFonts w:ascii="Times New Roman" w:hAnsi="Times New Roman" w:cs="Times New Roman"/>
              </w:rPr>
              <w:t>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102E" w:rsidRPr="00A21141" w:rsidRDefault="0099102E" w:rsidP="009829DF">
            <w:pPr>
              <w:spacing w:after="0" w:line="240" w:lineRule="auto"/>
              <w:jc w:val="center"/>
              <w:rPr>
                <w:rFonts w:ascii="Times New Roman" w:hAnsi="Times New Roman" w:cs="Times New Roman"/>
              </w:rPr>
            </w:pPr>
            <w:r w:rsidRPr="00A21141">
              <w:rPr>
                <w:rFonts w:ascii="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102E" w:rsidRPr="00A21141" w:rsidRDefault="0099102E" w:rsidP="009829DF">
            <w:pPr>
              <w:spacing w:after="0" w:line="240" w:lineRule="auto"/>
              <w:jc w:val="center"/>
              <w:rPr>
                <w:rFonts w:ascii="Times New Roman" w:hAnsi="Times New Roman" w:cs="Times New Roman"/>
              </w:rPr>
            </w:pPr>
            <w:r w:rsidRPr="00A21141">
              <w:rPr>
                <w:rFonts w:ascii="Times New Roman" w:hAnsi="Times New Roman" w:cs="Times New Roman"/>
              </w:rPr>
              <w:t>40</w:t>
            </w:r>
          </w:p>
        </w:tc>
      </w:tr>
      <w:tr w:rsidR="0099102E" w:rsidRPr="009451D7" w:rsidTr="00610DF9">
        <w:trPr>
          <w:trHeight w:val="1518"/>
        </w:trPr>
        <w:tc>
          <w:tcPr>
            <w:tcW w:w="2127" w:type="dxa"/>
            <w:gridSpan w:val="3"/>
            <w:vMerge/>
            <w:tcBorders>
              <w:top w:val="single" w:sz="4" w:space="0" w:color="auto"/>
              <w:left w:val="single" w:sz="4" w:space="0" w:color="auto"/>
              <w:bottom w:val="single" w:sz="4" w:space="0" w:color="auto"/>
              <w:right w:val="single" w:sz="4" w:space="0" w:color="auto"/>
            </w:tcBorders>
            <w:shd w:val="clear" w:color="auto" w:fill="auto"/>
          </w:tcPr>
          <w:p w:rsidR="0099102E" w:rsidRPr="00A21141" w:rsidRDefault="0099102E" w:rsidP="007064C7">
            <w:pPr>
              <w:spacing w:after="0" w:line="240" w:lineRule="auto"/>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99102E" w:rsidRPr="00A21141" w:rsidRDefault="0099102E" w:rsidP="007064C7">
            <w:pPr>
              <w:spacing w:after="0" w:line="240" w:lineRule="auto"/>
              <w:rPr>
                <w:rFonts w:ascii="Times New Roman" w:hAnsi="Times New Roman" w:cs="Times New Roman"/>
              </w:rPr>
            </w:pPr>
            <w:r w:rsidRPr="00A21141">
              <w:rPr>
                <w:rFonts w:ascii="Times New Roman" w:hAnsi="Times New Roman" w:cs="Times New Roman"/>
              </w:rPr>
              <w:t>Projektų</w:t>
            </w:r>
            <w:r w:rsidR="00D14DA1">
              <w:rPr>
                <w:rFonts w:ascii="Times New Roman" w:hAnsi="Times New Roman" w:cs="Times New Roman"/>
              </w:rPr>
              <w:t>,</w:t>
            </w:r>
            <w:r w:rsidRPr="00A21141">
              <w:rPr>
                <w:rFonts w:ascii="Times New Roman" w:hAnsi="Times New Roman" w:cs="Times New Roman"/>
              </w:rPr>
              <w:t xml:space="preserve"> įtraukiant miesto, respublikos ikimokyklinių įstaigų bendruo</w:t>
            </w:r>
            <w:r w:rsidR="00D14DA1">
              <w:rPr>
                <w:rFonts w:ascii="Times New Roman" w:hAnsi="Times New Roman" w:cs="Times New Roman"/>
              </w:rPr>
              <w:t>menes, rengimas ir įgyvendinimas</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9102E" w:rsidRPr="00A21141" w:rsidRDefault="00A21141" w:rsidP="007064C7">
            <w:pPr>
              <w:spacing w:after="0" w:line="240" w:lineRule="auto"/>
              <w:rPr>
                <w:rFonts w:ascii="Times New Roman" w:hAnsi="Times New Roman" w:cs="Times New Roman"/>
              </w:rPr>
            </w:pPr>
            <w:r>
              <w:rPr>
                <w:rFonts w:ascii="Times New Roman" w:hAnsi="Times New Roman" w:cs="Times New Roman"/>
              </w:rPr>
              <w:t>Direktoriaus p</w:t>
            </w:r>
            <w:r w:rsidRPr="009451D7">
              <w:rPr>
                <w:rFonts w:ascii="Times New Roman" w:hAnsi="Times New Roman" w:cs="Times New Roman"/>
              </w:rPr>
              <w:t>avaduotoja ugdymui</w:t>
            </w:r>
          </w:p>
          <w:p w:rsidR="0099102E" w:rsidRPr="00A21141" w:rsidRDefault="0099102E" w:rsidP="007064C7">
            <w:pPr>
              <w:spacing w:after="0" w:line="240" w:lineRule="auto"/>
              <w:rPr>
                <w:rFonts w:ascii="Times New Roman" w:hAnsi="Times New Roman" w:cs="Times New Roman"/>
              </w:rPr>
            </w:pPr>
            <w:r w:rsidRPr="00A21141">
              <w:rPr>
                <w:rFonts w:ascii="Times New Roman" w:hAnsi="Times New Roman" w:cs="Times New Roman"/>
              </w:rPr>
              <w:t>Mokytojos</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99102E" w:rsidRDefault="0099102E" w:rsidP="007064C7">
            <w:pPr>
              <w:spacing w:after="0" w:line="240" w:lineRule="auto"/>
              <w:rPr>
                <w:rFonts w:ascii="Times New Roman" w:hAnsi="Times New Roman" w:cs="Times New Roman"/>
              </w:rPr>
            </w:pPr>
            <w:r w:rsidRPr="00A21141">
              <w:rPr>
                <w:rFonts w:ascii="Times New Roman" w:hAnsi="Times New Roman" w:cs="Times New Roman"/>
              </w:rPr>
              <w:t>Vyks bendradarbiavimas su socialiniais partneriais, rengiami ir vykdomi projektai stiprinantys vaikų emocinę bei fizinę sveikatą.</w:t>
            </w:r>
          </w:p>
          <w:p w:rsidR="00744323" w:rsidRPr="00A21141" w:rsidRDefault="00744323" w:rsidP="007064C7">
            <w:pPr>
              <w:spacing w:after="0" w:line="240" w:lineRule="auto"/>
              <w:rPr>
                <w:rFonts w:ascii="Times New Roman"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9102E" w:rsidRPr="00A21141" w:rsidRDefault="0099102E" w:rsidP="007064C7">
            <w:pPr>
              <w:spacing w:after="0" w:line="240" w:lineRule="auto"/>
              <w:rPr>
                <w:rFonts w:ascii="Times New Roman" w:hAnsi="Times New Roman" w:cs="Times New Roman"/>
              </w:rPr>
            </w:pPr>
            <w:r w:rsidRPr="00A21141">
              <w:rPr>
                <w:rFonts w:ascii="Times New Roman" w:hAnsi="Times New Roman" w:cs="Times New Roman"/>
              </w:rPr>
              <w:t>Spec. lėšos</w:t>
            </w:r>
          </w:p>
          <w:p w:rsidR="0099102E" w:rsidRPr="00A21141" w:rsidRDefault="0099102E" w:rsidP="007064C7">
            <w:pPr>
              <w:spacing w:after="0" w:line="240" w:lineRule="auto"/>
              <w:rPr>
                <w:rFonts w:ascii="Times New Roman" w:hAnsi="Times New Roman" w:cs="Times New Roman"/>
              </w:rPr>
            </w:pPr>
            <w:r w:rsidRPr="00A21141">
              <w:rPr>
                <w:rFonts w:ascii="Times New Roman" w:hAnsi="Times New Roman" w:cs="Times New Roman"/>
              </w:rPr>
              <w:t>500 Eur.</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99102E" w:rsidRPr="00A21141" w:rsidRDefault="0099102E" w:rsidP="007064C7">
            <w:pPr>
              <w:spacing w:after="0" w:line="240" w:lineRule="auto"/>
              <w:rPr>
                <w:rFonts w:ascii="Times New Roman" w:hAnsi="Times New Roman" w:cs="Times New Roman"/>
              </w:rPr>
            </w:pPr>
            <w:r w:rsidRPr="00A21141">
              <w:rPr>
                <w:rFonts w:ascii="Times New Roman" w:hAnsi="Times New Roman" w:cs="Times New Roman"/>
              </w:rPr>
              <w:t>Parengtų ir įgyvendintų respublikinių projektų skaičius (vnt.).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99102E" w:rsidRPr="00A21141" w:rsidRDefault="0099102E" w:rsidP="009829DF">
            <w:pPr>
              <w:spacing w:after="0" w:line="240" w:lineRule="auto"/>
              <w:jc w:val="center"/>
              <w:rPr>
                <w:rFonts w:ascii="Times New Roman" w:hAnsi="Times New Roman" w:cs="Times New Roman"/>
              </w:rPr>
            </w:pPr>
            <w:r w:rsidRPr="00A21141">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102E" w:rsidRPr="00A21141" w:rsidRDefault="0099102E" w:rsidP="009829DF">
            <w:pPr>
              <w:spacing w:after="0" w:line="240" w:lineRule="auto"/>
              <w:jc w:val="center"/>
              <w:rPr>
                <w:rFonts w:ascii="Times New Roman" w:hAnsi="Times New Roman" w:cs="Times New Roman"/>
              </w:rPr>
            </w:pPr>
            <w:r w:rsidRPr="00A21141">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102E" w:rsidRPr="00A21141" w:rsidRDefault="0099102E" w:rsidP="009829DF">
            <w:pPr>
              <w:spacing w:after="0" w:line="240" w:lineRule="auto"/>
              <w:jc w:val="center"/>
              <w:rPr>
                <w:rFonts w:ascii="Times New Roman" w:hAnsi="Times New Roman" w:cs="Times New Roman"/>
              </w:rPr>
            </w:pPr>
            <w:r w:rsidRPr="00A21141">
              <w:rPr>
                <w:rFonts w:ascii="Times New Roman" w:hAnsi="Times New Roman" w:cs="Times New Roman"/>
              </w:rPr>
              <w:t>2</w:t>
            </w:r>
          </w:p>
        </w:tc>
      </w:tr>
      <w:tr w:rsidR="00E955FE" w:rsidRPr="009451D7" w:rsidTr="002C3290">
        <w:trPr>
          <w:trHeight w:val="20"/>
        </w:trPr>
        <w:tc>
          <w:tcPr>
            <w:tcW w:w="15168" w:type="dxa"/>
            <w:gridSpan w:val="21"/>
            <w:shd w:val="clear" w:color="auto" w:fill="auto"/>
          </w:tcPr>
          <w:p w:rsidR="00E955FE" w:rsidRPr="00A21141" w:rsidRDefault="00AD1FC1" w:rsidP="00843D71">
            <w:pPr>
              <w:spacing w:after="0" w:line="240" w:lineRule="auto"/>
              <w:rPr>
                <w:rFonts w:ascii="Times New Roman" w:hAnsi="Times New Roman" w:cs="Times New Roman"/>
                <w:b/>
              </w:rPr>
            </w:pPr>
            <w:r>
              <w:rPr>
                <w:rFonts w:ascii="Times New Roman" w:hAnsi="Times New Roman" w:cs="Times New Roman"/>
                <w:b/>
              </w:rPr>
              <w:t>4 TIKSLAS – pat</w:t>
            </w:r>
            <w:r w:rsidR="00E955FE" w:rsidRPr="00A21141">
              <w:rPr>
                <w:rFonts w:ascii="Times New Roman" w:hAnsi="Times New Roman" w:cs="Times New Roman"/>
                <w:b/>
              </w:rPr>
              <w:t>obulinti ugdymo(si) vidaus erdvę ir darbo aplinką</w:t>
            </w:r>
            <w:r>
              <w:rPr>
                <w:rFonts w:ascii="Times New Roman" w:hAnsi="Times New Roman" w:cs="Times New Roman"/>
                <w:b/>
              </w:rPr>
              <w:t>, siekiant, kad j</w:t>
            </w:r>
            <w:r w:rsidR="00843D71">
              <w:rPr>
                <w:rFonts w:ascii="Times New Roman" w:hAnsi="Times New Roman" w:cs="Times New Roman"/>
                <w:b/>
              </w:rPr>
              <w:t>i</w:t>
            </w:r>
            <w:r>
              <w:rPr>
                <w:rFonts w:ascii="Times New Roman" w:hAnsi="Times New Roman" w:cs="Times New Roman"/>
                <w:b/>
              </w:rPr>
              <w:t xml:space="preserve"> taptų modernia, saugesne, sveik</w:t>
            </w:r>
            <w:r w:rsidR="00843D71">
              <w:rPr>
                <w:rFonts w:ascii="Times New Roman" w:hAnsi="Times New Roman" w:cs="Times New Roman"/>
                <w:b/>
              </w:rPr>
              <w:t>esne</w:t>
            </w:r>
            <w:r>
              <w:rPr>
                <w:rFonts w:ascii="Times New Roman" w:hAnsi="Times New Roman" w:cs="Times New Roman"/>
                <w:b/>
              </w:rPr>
              <w:t>, mobilesne ir aktyvinančia.</w:t>
            </w:r>
          </w:p>
        </w:tc>
      </w:tr>
      <w:tr w:rsidR="00E955FE" w:rsidRPr="009451D7" w:rsidTr="002C3290">
        <w:trPr>
          <w:trHeight w:val="20"/>
        </w:trPr>
        <w:tc>
          <w:tcPr>
            <w:tcW w:w="2127" w:type="dxa"/>
            <w:gridSpan w:val="3"/>
            <w:vMerge w:val="restart"/>
            <w:shd w:val="clear" w:color="auto" w:fill="auto"/>
            <w:vAlign w:val="center"/>
          </w:tcPr>
          <w:p w:rsidR="00E955FE" w:rsidRPr="00A21141" w:rsidRDefault="00E955FE" w:rsidP="00E955FE">
            <w:pPr>
              <w:spacing w:after="0" w:line="240" w:lineRule="auto"/>
              <w:jc w:val="center"/>
              <w:rPr>
                <w:rFonts w:ascii="Times New Roman" w:hAnsi="Times New Roman" w:cs="Times New Roman"/>
                <w:b/>
              </w:rPr>
            </w:pPr>
            <w:r w:rsidRPr="00A21141">
              <w:rPr>
                <w:rFonts w:ascii="Times New Roman" w:hAnsi="Times New Roman" w:cs="Times New Roman"/>
                <w:b/>
              </w:rPr>
              <w:t>Uždaviniai</w:t>
            </w:r>
          </w:p>
        </w:tc>
        <w:tc>
          <w:tcPr>
            <w:tcW w:w="2127" w:type="dxa"/>
            <w:gridSpan w:val="2"/>
            <w:vMerge w:val="restart"/>
            <w:shd w:val="clear" w:color="auto" w:fill="auto"/>
            <w:vAlign w:val="center"/>
          </w:tcPr>
          <w:p w:rsidR="00E955FE" w:rsidRPr="00A21141" w:rsidRDefault="00E955FE" w:rsidP="00E955FE">
            <w:pPr>
              <w:spacing w:after="0" w:line="240" w:lineRule="auto"/>
              <w:jc w:val="center"/>
              <w:rPr>
                <w:rFonts w:ascii="Times New Roman" w:hAnsi="Times New Roman" w:cs="Times New Roman"/>
                <w:b/>
              </w:rPr>
            </w:pPr>
            <w:r w:rsidRPr="00A21141">
              <w:rPr>
                <w:rFonts w:ascii="Times New Roman" w:hAnsi="Times New Roman" w:cs="Times New Roman"/>
                <w:b/>
              </w:rPr>
              <w:t>Priemonės pavadinimas</w:t>
            </w:r>
          </w:p>
        </w:tc>
        <w:tc>
          <w:tcPr>
            <w:tcW w:w="1559" w:type="dxa"/>
            <w:gridSpan w:val="3"/>
            <w:vMerge w:val="restart"/>
            <w:shd w:val="clear" w:color="auto" w:fill="auto"/>
            <w:vAlign w:val="center"/>
          </w:tcPr>
          <w:p w:rsidR="00E955FE" w:rsidRPr="00A21141" w:rsidRDefault="00E955FE" w:rsidP="00E955FE">
            <w:pPr>
              <w:spacing w:after="0" w:line="240" w:lineRule="auto"/>
              <w:jc w:val="center"/>
              <w:rPr>
                <w:rFonts w:ascii="Times New Roman" w:hAnsi="Times New Roman" w:cs="Times New Roman"/>
                <w:b/>
              </w:rPr>
            </w:pPr>
            <w:r w:rsidRPr="00A21141">
              <w:rPr>
                <w:rFonts w:ascii="Times New Roman" w:hAnsi="Times New Roman" w:cs="Times New Roman"/>
                <w:b/>
              </w:rPr>
              <w:t>Vykdytojai</w:t>
            </w:r>
          </w:p>
        </w:tc>
        <w:tc>
          <w:tcPr>
            <w:tcW w:w="2268" w:type="dxa"/>
            <w:gridSpan w:val="3"/>
            <w:vMerge w:val="restart"/>
            <w:shd w:val="clear" w:color="auto" w:fill="auto"/>
            <w:vAlign w:val="center"/>
          </w:tcPr>
          <w:p w:rsidR="00E955FE" w:rsidRPr="00A21141" w:rsidRDefault="00E955FE" w:rsidP="00E955FE">
            <w:pPr>
              <w:spacing w:after="0" w:line="240" w:lineRule="auto"/>
              <w:jc w:val="center"/>
              <w:rPr>
                <w:rFonts w:ascii="Times New Roman" w:hAnsi="Times New Roman" w:cs="Times New Roman"/>
                <w:b/>
              </w:rPr>
            </w:pPr>
            <w:r w:rsidRPr="00A21141">
              <w:rPr>
                <w:rFonts w:ascii="Times New Roman" w:hAnsi="Times New Roman" w:cs="Times New Roman"/>
                <w:b/>
              </w:rPr>
              <w:t>Planuojami rezultatai ir jų laikas</w:t>
            </w:r>
          </w:p>
        </w:tc>
        <w:tc>
          <w:tcPr>
            <w:tcW w:w="1701" w:type="dxa"/>
            <w:gridSpan w:val="4"/>
            <w:vMerge w:val="restart"/>
            <w:shd w:val="clear" w:color="auto" w:fill="auto"/>
            <w:vAlign w:val="center"/>
          </w:tcPr>
          <w:p w:rsidR="00E955FE" w:rsidRPr="00A21141" w:rsidRDefault="00E955FE" w:rsidP="00E955FE">
            <w:pPr>
              <w:spacing w:after="0" w:line="240" w:lineRule="auto"/>
              <w:jc w:val="center"/>
              <w:rPr>
                <w:rFonts w:ascii="Times New Roman" w:hAnsi="Times New Roman" w:cs="Times New Roman"/>
                <w:b/>
              </w:rPr>
            </w:pPr>
            <w:r w:rsidRPr="00A21141">
              <w:rPr>
                <w:rFonts w:ascii="Times New Roman" w:hAnsi="Times New Roman" w:cs="Times New Roman"/>
                <w:b/>
              </w:rPr>
              <w:t>Lėšų poreikis ir numatomi finansiniai šaltiniai</w:t>
            </w:r>
          </w:p>
        </w:tc>
        <w:tc>
          <w:tcPr>
            <w:tcW w:w="5386" w:type="dxa"/>
            <w:gridSpan w:val="6"/>
            <w:shd w:val="clear" w:color="auto" w:fill="auto"/>
            <w:vAlign w:val="center"/>
          </w:tcPr>
          <w:p w:rsidR="00E955FE" w:rsidRPr="00A21141" w:rsidRDefault="00E955FE" w:rsidP="00E955FE">
            <w:pPr>
              <w:spacing w:after="0" w:line="240" w:lineRule="auto"/>
              <w:jc w:val="center"/>
              <w:rPr>
                <w:rFonts w:ascii="Times New Roman" w:hAnsi="Times New Roman" w:cs="Times New Roman"/>
                <w:b/>
              </w:rPr>
            </w:pPr>
            <w:r w:rsidRPr="00A21141">
              <w:rPr>
                <w:rFonts w:ascii="Times New Roman" w:hAnsi="Times New Roman" w:cs="Times New Roman"/>
                <w:b/>
              </w:rPr>
              <w:t>Rezultato vertinimo kriterijus</w:t>
            </w:r>
          </w:p>
        </w:tc>
      </w:tr>
      <w:tr w:rsidR="00E955FE" w:rsidRPr="009451D7" w:rsidTr="002C3290">
        <w:trPr>
          <w:trHeight w:val="20"/>
        </w:trPr>
        <w:tc>
          <w:tcPr>
            <w:tcW w:w="2127" w:type="dxa"/>
            <w:gridSpan w:val="3"/>
            <w:vMerge/>
            <w:shd w:val="clear" w:color="auto" w:fill="auto"/>
            <w:vAlign w:val="center"/>
          </w:tcPr>
          <w:p w:rsidR="00E955FE" w:rsidRPr="00A21141" w:rsidRDefault="00E955FE" w:rsidP="00E955FE">
            <w:pPr>
              <w:spacing w:after="0" w:line="240" w:lineRule="auto"/>
              <w:jc w:val="center"/>
              <w:rPr>
                <w:rFonts w:ascii="Times New Roman" w:hAnsi="Times New Roman" w:cs="Times New Roman"/>
                <w:b/>
              </w:rPr>
            </w:pPr>
          </w:p>
        </w:tc>
        <w:tc>
          <w:tcPr>
            <w:tcW w:w="2127" w:type="dxa"/>
            <w:gridSpan w:val="2"/>
            <w:vMerge/>
            <w:shd w:val="clear" w:color="auto" w:fill="auto"/>
            <w:vAlign w:val="center"/>
          </w:tcPr>
          <w:p w:rsidR="00E955FE" w:rsidRPr="00A21141" w:rsidRDefault="00E955FE" w:rsidP="00E955FE">
            <w:pPr>
              <w:spacing w:after="0" w:line="240" w:lineRule="auto"/>
              <w:jc w:val="center"/>
              <w:rPr>
                <w:rFonts w:ascii="Times New Roman" w:hAnsi="Times New Roman" w:cs="Times New Roman"/>
                <w:b/>
              </w:rPr>
            </w:pPr>
          </w:p>
        </w:tc>
        <w:tc>
          <w:tcPr>
            <w:tcW w:w="1559" w:type="dxa"/>
            <w:gridSpan w:val="3"/>
            <w:vMerge/>
            <w:shd w:val="clear" w:color="auto" w:fill="auto"/>
            <w:vAlign w:val="center"/>
          </w:tcPr>
          <w:p w:rsidR="00E955FE" w:rsidRPr="00A21141" w:rsidRDefault="00E955FE" w:rsidP="00E955FE">
            <w:pPr>
              <w:spacing w:after="0" w:line="240" w:lineRule="auto"/>
              <w:jc w:val="center"/>
              <w:rPr>
                <w:rFonts w:ascii="Times New Roman" w:hAnsi="Times New Roman" w:cs="Times New Roman"/>
                <w:b/>
              </w:rPr>
            </w:pPr>
          </w:p>
        </w:tc>
        <w:tc>
          <w:tcPr>
            <w:tcW w:w="2268" w:type="dxa"/>
            <w:gridSpan w:val="3"/>
            <w:vMerge/>
            <w:shd w:val="clear" w:color="auto" w:fill="auto"/>
            <w:vAlign w:val="center"/>
          </w:tcPr>
          <w:p w:rsidR="00E955FE" w:rsidRPr="00A21141" w:rsidRDefault="00E955FE" w:rsidP="00E955FE">
            <w:pPr>
              <w:spacing w:after="0" w:line="240" w:lineRule="auto"/>
              <w:jc w:val="center"/>
              <w:rPr>
                <w:rFonts w:ascii="Times New Roman" w:hAnsi="Times New Roman" w:cs="Times New Roman"/>
                <w:b/>
              </w:rPr>
            </w:pPr>
          </w:p>
        </w:tc>
        <w:tc>
          <w:tcPr>
            <w:tcW w:w="1701" w:type="dxa"/>
            <w:gridSpan w:val="4"/>
            <w:vMerge/>
            <w:shd w:val="clear" w:color="auto" w:fill="auto"/>
            <w:vAlign w:val="center"/>
          </w:tcPr>
          <w:p w:rsidR="00E955FE" w:rsidRPr="00A21141" w:rsidRDefault="00E955FE" w:rsidP="00E955FE">
            <w:pPr>
              <w:spacing w:after="0" w:line="240" w:lineRule="auto"/>
              <w:jc w:val="center"/>
              <w:rPr>
                <w:rFonts w:ascii="Times New Roman" w:hAnsi="Times New Roman" w:cs="Times New Roman"/>
                <w:b/>
              </w:rPr>
            </w:pPr>
          </w:p>
        </w:tc>
        <w:tc>
          <w:tcPr>
            <w:tcW w:w="1843" w:type="dxa"/>
            <w:gridSpan w:val="2"/>
            <w:shd w:val="clear" w:color="auto" w:fill="auto"/>
            <w:vAlign w:val="center"/>
          </w:tcPr>
          <w:p w:rsidR="00E955FE" w:rsidRPr="00A21141" w:rsidRDefault="00E955FE" w:rsidP="00E955FE">
            <w:pPr>
              <w:spacing w:after="0" w:line="240" w:lineRule="auto"/>
              <w:jc w:val="center"/>
              <w:rPr>
                <w:rFonts w:ascii="Times New Roman" w:hAnsi="Times New Roman" w:cs="Times New Roman"/>
                <w:b/>
              </w:rPr>
            </w:pPr>
            <w:r w:rsidRPr="00A21141">
              <w:rPr>
                <w:rFonts w:ascii="Times New Roman" w:hAnsi="Times New Roman" w:cs="Times New Roman"/>
                <w:b/>
              </w:rPr>
              <w:t>Pavadinimas, mato vnt.</w:t>
            </w:r>
          </w:p>
        </w:tc>
        <w:tc>
          <w:tcPr>
            <w:tcW w:w="1275" w:type="dxa"/>
            <w:gridSpan w:val="2"/>
            <w:shd w:val="clear" w:color="auto" w:fill="auto"/>
            <w:vAlign w:val="center"/>
          </w:tcPr>
          <w:p w:rsidR="00E955FE" w:rsidRPr="00A21141" w:rsidRDefault="00E955FE" w:rsidP="00E955FE">
            <w:pPr>
              <w:spacing w:after="0" w:line="240" w:lineRule="auto"/>
              <w:jc w:val="center"/>
              <w:rPr>
                <w:rFonts w:ascii="Times New Roman" w:hAnsi="Times New Roman" w:cs="Times New Roman"/>
                <w:b/>
              </w:rPr>
            </w:pPr>
            <w:r w:rsidRPr="00A21141">
              <w:rPr>
                <w:rFonts w:ascii="Times New Roman" w:hAnsi="Times New Roman" w:cs="Times New Roman"/>
                <w:b/>
              </w:rPr>
              <w:t>2022 m.</w:t>
            </w:r>
          </w:p>
        </w:tc>
        <w:tc>
          <w:tcPr>
            <w:tcW w:w="1276" w:type="dxa"/>
            <w:shd w:val="clear" w:color="auto" w:fill="auto"/>
            <w:vAlign w:val="center"/>
          </w:tcPr>
          <w:p w:rsidR="00E955FE" w:rsidRPr="00A21141" w:rsidRDefault="00E955FE" w:rsidP="00E955FE">
            <w:pPr>
              <w:spacing w:after="0" w:line="240" w:lineRule="auto"/>
              <w:jc w:val="center"/>
              <w:rPr>
                <w:rFonts w:ascii="Times New Roman" w:hAnsi="Times New Roman" w:cs="Times New Roman"/>
                <w:b/>
              </w:rPr>
            </w:pPr>
            <w:r w:rsidRPr="00A21141">
              <w:rPr>
                <w:rFonts w:ascii="Times New Roman" w:hAnsi="Times New Roman" w:cs="Times New Roman"/>
                <w:b/>
              </w:rPr>
              <w:t>2023 m.</w:t>
            </w:r>
          </w:p>
        </w:tc>
        <w:tc>
          <w:tcPr>
            <w:tcW w:w="992" w:type="dxa"/>
            <w:shd w:val="clear" w:color="auto" w:fill="auto"/>
            <w:vAlign w:val="center"/>
          </w:tcPr>
          <w:p w:rsidR="00E955FE" w:rsidRPr="00A21141" w:rsidRDefault="00E955FE" w:rsidP="00E955FE">
            <w:pPr>
              <w:spacing w:after="0" w:line="240" w:lineRule="auto"/>
              <w:jc w:val="center"/>
              <w:rPr>
                <w:rFonts w:ascii="Times New Roman" w:hAnsi="Times New Roman" w:cs="Times New Roman"/>
                <w:b/>
              </w:rPr>
            </w:pPr>
            <w:r w:rsidRPr="00A21141">
              <w:rPr>
                <w:rFonts w:ascii="Times New Roman" w:hAnsi="Times New Roman" w:cs="Times New Roman"/>
                <w:b/>
              </w:rPr>
              <w:t>2024 m.</w:t>
            </w:r>
          </w:p>
        </w:tc>
      </w:tr>
      <w:tr w:rsidR="00E955FE" w:rsidRPr="009451D7" w:rsidTr="002C3290">
        <w:trPr>
          <w:trHeight w:val="20"/>
        </w:trPr>
        <w:tc>
          <w:tcPr>
            <w:tcW w:w="2127" w:type="dxa"/>
            <w:gridSpan w:val="3"/>
            <w:vMerge w:val="restart"/>
            <w:shd w:val="clear" w:color="auto" w:fill="auto"/>
          </w:tcPr>
          <w:p w:rsidR="00E955FE" w:rsidRPr="00A21141" w:rsidRDefault="00AD1FC1" w:rsidP="00EF5B9E">
            <w:pPr>
              <w:pStyle w:val="Sraopastraipa"/>
              <w:tabs>
                <w:tab w:val="left" w:pos="331"/>
              </w:tabs>
              <w:spacing w:after="0" w:line="240" w:lineRule="auto"/>
              <w:ind w:left="0"/>
              <w:rPr>
                <w:rFonts w:ascii="Times New Roman" w:hAnsi="Times New Roman" w:cs="Times New Roman"/>
              </w:rPr>
            </w:pPr>
            <w:r>
              <w:rPr>
                <w:rFonts w:ascii="Times New Roman" w:hAnsi="Times New Roman" w:cs="Times New Roman"/>
              </w:rPr>
              <w:t>1. Pag</w:t>
            </w:r>
            <w:r w:rsidR="00E955FE" w:rsidRPr="00A21141">
              <w:rPr>
                <w:rFonts w:ascii="Times New Roman" w:hAnsi="Times New Roman" w:cs="Times New Roman"/>
              </w:rPr>
              <w:t>erinti įstaigos lauko aplinką, siekiant saugių sąlygų vaikų ugdymuisi</w:t>
            </w:r>
          </w:p>
        </w:tc>
        <w:tc>
          <w:tcPr>
            <w:tcW w:w="2127" w:type="dxa"/>
            <w:gridSpan w:val="2"/>
            <w:shd w:val="clear" w:color="auto" w:fill="auto"/>
          </w:tcPr>
          <w:p w:rsidR="00E955FE" w:rsidRPr="00A21141" w:rsidRDefault="00E955FE" w:rsidP="00EF5B9E">
            <w:pPr>
              <w:spacing w:after="0" w:line="240" w:lineRule="auto"/>
              <w:rPr>
                <w:rFonts w:ascii="Times New Roman" w:eastAsia="Times New Roman" w:hAnsi="Times New Roman" w:cs="Times New Roman"/>
                <w:lang w:eastAsia="lt-LT"/>
              </w:rPr>
            </w:pPr>
            <w:r w:rsidRPr="00A21141">
              <w:rPr>
                <w:rFonts w:ascii="Times New Roman" w:hAnsi="Times New Roman" w:cs="Times New Roman"/>
              </w:rPr>
              <w:t>Iškloti šaligatvio trinkeles</w:t>
            </w:r>
          </w:p>
        </w:tc>
        <w:tc>
          <w:tcPr>
            <w:tcW w:w="1559" w:type="dxa"/>
            <w:gridSpan w:val="3"/>
            <w:vMerge w:val="restart"/>
            <w:shd w:val="clear" w:color="auto" w:fill="auto"/>
          </w:tcPr>
          <w:p w:rsidR="00E955FE" w:rsidRPr="00A21141" w:rsidRDefault="00E955FE" w:rsidP="00EF5B9E">
            <w:pPr>
              <w:spacing w:after="0" w:line="240" w:lineRule="auto"/>
              <w:rPr>
                <w:rFonts w:ascii="Times New Roman" w:hAnsi="Times New Roman" w:cs="Times New Roman"/>
              </w:rPr>
            </w:pPr>
            <w:r w:rsidRPr="00A21141">
              <w:rPr>
                <w:rFonts w:ascii="Times New Roman" w:hAnsi="Times New Roman" w:cs="Times New Roman"/>
              </w:rPr>
              <w:t>Direktoriaus pavaduotoja ūkio reikalams</w:t>
            </w:r>
          </w:p>
        </w:tc>
        <w:tc>
          <w:tcPr>
            <w:tcW w:w="2268" w:type="dxa"/>
            <w:gridSpan w:val="3"/>
            <w:shd w:val="clear" w:color="auto" w:fill="auto"/>
          </w:tcPr>
          <w:p w:rsidR="00E955FE" w:rsidRPr="00A21141" w:rsidRDefault="00E955FE" w:rsidP="00EF5B9E">
            <w:pPr>
              <w:spacing w:after="0" w:line="240" w:lineRule="auto"/>
              <w:rPr>
                <w:rFonts w:ascii="Times New Roman" w:hAnsi="Times New Roman" w:cs="Times New Roman"/>
              </w:rPr>
            </w:pPr>
            <w:r w:rsidRPr="00A21141">
              <w:rPr>
                <w:rFonts w:ascii="Times New Roman" w:hAnsi="Times New Roman" w:cs="Times New Roman"/>
              </w:rPr>
              <w:t>Išklotos naujos šaligatvio trinkelės 1400 m²</w:t>
            </w:r>
          </w:p>
          <w:p w:rsidR="00E955FE" w:rsidRPr="00A21141" w:rsidRDefault="00E955FE" w:rsidP="00EF5B9E">
            <w:pPr>
              <w:spacing w:after="0" w:line="240" w:lineRule="auto"/>
              <w:rPr>
                <w:rFonts w:ascii="Times New Roman" w:eastAsia="Times New Roman" w:hAnsi="Times New Roman" w:cs="Times New Roman"/>
                <w:lang w:eastAsia="lt-LT"/>
              </w:rPr>
            </w:pPr>
            <w:r w:rsidRPr="00A21141">
              <w:rPr>
                <w:rFonts w:ascii="Times New Roman" w:hAnsi="Times New Roman" w:cs="Times New Roman"/>
              </w:rPr>
              <w:t>5–10 mėn.</w:t>
            </w:r>
          </w:p>
        </w:tc>
        <w:tc>
          <w:tcPr>
            <w:tcW w:w="1701" w:type="dxa"/>
            <w:gridSpan w:val="4"/>
            <w:shd w:val="clear" w:color="auto" w:fill="auto"/>
          </w:tcPr>
          <w:p w:rsidR="00E955FE" w:rsidRPr="00A21141" w:rsidRDefault="00E955FE" w:rsidP="00EF5B9E">
            <w:pPr>
              <w:spacing w:after="0" w:line="240" w:lineRule="auto"/>
              <w:rPr>
                <w:rFonts w:ascii="Times New Roman" w:eastAsia="Times New Roman" w:hAnsi="Times New Roman" w:cs="Times New Roman"/>
                <w:lang w:eastAsia="lt-LT"/>
              </w:rPr>
            </w:pPr>
            <w:r w:rsidRPr="00A21141">
              <w:rPr>
                <w:rFonts w:ascii="Times New Roman" w:hAnsi="Times New Roman" w:cs="Times New Roman"/>
              </w:rPr>
              <w:t>Savivaldybės biudžeto lėšos 60000 eur.</w:t>
            </w:r>
          </w:p>
        </w:tc>
        <w:tc>
          <w:tcPr>
            <w:tcW w:w="1843" w:type="dxa"/>
            <w:gridSpan w:val="2"/>
            <w:vMerge w:val="restart"/>
            <w:shd w:val="clear" w:color="auto" w:fill="auto"/>
          </w:tcPr>
          <w:p w:rsidR="00E955FE" w:rsidRPr="00A21141" w:rsidRDefault="00E955FE" w:rsidP="00EF5B9E">
            <w:pPr>
              <w:spacing w:after="0" w:line="240" w:lineRule="auto"/>
              <w:rPr>
                <w:rFonts w:ascii="Times New Roman" w:hAnsi="Times New Roman" w:cs="Times New Roman"/>
              </w:rPr>
            </w:pPr>
            <w:r w:rsidRPr="00A21141">
              <w:rPr>
                <w:rFonts w:ascii="Times New Roman" w:hAnsi="Times New Roman" w:cs="Times New Roman"/>
              </w:rPr>
              <w:t>Erdvių, pritaikytų vaikų veiklai lauke, dalis nuo bendro įstaigos teritorijos ploto (procentais)</w:t>
            </w:r>
          </w:p>
        </w:tc>
        <w:tc>
          <w:tcPr>
            <w:tcW w:w="1275" w:type="dxa"/>
            <w:gridSpan w:val="2"/>
            <w:vMerge w:val="restart"/>
            <w:shd w:val="clear" w:color="auto" w:fill="auto"/>
          </w:tcPr>
          <w:p w:rsidR="00E955FE" w:rsidRPr="00A21141" w:rsidRDefault="00EF5B9E" w:rsidP="00EF5B9E">
            <w:pPr>
              <w:spacing w:after="0" w:line="240" w:lineRule="auto"/>
              <w:jc w:val="center"/>
              <w:rPr>
                <w:rFonts w:ascii="Times New Roman" w:hAnsi="Times New Roman" w:cs="Times New Roman"/>
              </w:rPr>
            </w:pPr>
            <w:r w:rsidRPr="00A21141">
              <w:rPr>
                <w:rFonts w:ascii="Times New Roman" w:hAnsi="Times New Roman" w:cs="Times New Roman"/>
              </w:rPr>
              <w:t>50 proc.</w:t>
            </w:r>
          </w:p>
        </w:tc>
        <w:tc>
          <w:tcPr>
            <w:tcW w:w="1276" w:type="dxa"/>
            <w:vMerge w:val="restart"/>
            <w:shd w:val="clear" w:color="auto" w:fill="auto"/>
          </w:tcPr>
          <w:p w:rsidR="00E955FE" w:rsidRPr="00A21141" w:rsidRDefault="00EF5B9E" w:rsidP="00EF5B9E">
            <w:pPr>
              <w:spacing w:after="0" w:line="240" w:lineRule="auto"/>
              <w:jc w:val="center"/>
              <w:rPr>
                <w:rFonts w:ascii="Times New Roman" w:hAnsi="Times New Roman" w:cs="Times New Roman"/>
              </w:rPr>
            </w:pPr>
            <w:r w:rsidRPr="00A21141">
              <w:rPr>
                <w:rFonts w:ascii="Times New Roman" w:hAnsi="Times New Roman" w:cs="Times New Roman"/>
              </w:rPr>
              <w:t>75 proc.</w:t>
            </w:r>
          </w:p>
        </w:tc>
        <w:tc>
          <w:tcPr>
            <w:tcW w:w="992" w:type="dxa"/>
            <w:vMerge w:val="restart"/>
            <w:shd w:val="clear" w:color="auto" w:fill="auto"/>
          </w:tcPr>
          <w:p w:rsidR="00E955FE" w:rsidRPr="00A21141" w:rsidRDefault="00EF5B9E" w:rsidP="00EF5B9E">
            <w:pPr>
              <w:spacing w:after="0" w:line="240" w:lineRule="auto"/>
              <w:jc w:val="center"/>
              <w:rPr>
                <w:rFonts w:ascii="Times New Roman" w:hAnsi="Times New Roman" w:cs="Times New Roman"/>
              </w:rPr>
            </w:pPr>
            <w:r w:rsidRPr="00A21141">
              <w:rPr>
                <w:rFonts w:ascii="Times New Roman" w:hAnsi="Times New Roman" w:cs="Times New Roman"/>
              </w:rPr>
              <w:t>75 proc.</w:t>
            </w:r>
          </w:p>
        </w:tc>
      </w:tr>
      <w:tr w:rsidR="00E955FE" w:rsidRPr="009451D7" w:rsidTr="002C3290">
        <w:trPr>
          <w:trHeight w:val="20"/>
        </w:trPr>
        <w:tc>
          <w:tcPr>
            <w:tcW w:w="2127" w:type="dxa"/>
            <w:gridSpan w:val="3"/>
            <w:vMerge/>
            <w:shd w:val="clear" w:color="auto" w:fill="auto"/>
          </w:tcPr>
          <w:p w:rsidR="00E955FE" w:rsidRPr="00A21141" w:rsidRDefault="00E955FE" w:rsidP="00EF5B9E">
            <w:pPr>
              <w:spacing w:after="0" w:line="240" w:lineRule="auto"/>
              <w:rPr>
                <w:rFonts w:ascii="Times New Roman" w:hAnsi="Times New Roman" w:cs="Times New Roman"/>
                <w:b/>
              </w:rPr>
            </w:pPr>
          </w:p>
        </w:tc>
        <w:tc>
          <w:tcPr>
            <w:tcW w:w="2127" w:type="dxa"/>
            <w:gridSpan w:val="2"/>
            <w:shd w:val="clear" w:color="auto" w:fill="auto"/>
          </w:tcPr>
          <w:p w:rsidR="00E955FE" w:rsidRPr="00A21141" w:rsidRDefault="00E955FE" w:rsidP="00EF5B9E">
            <w:pPr>
              <w:spacing w:after="0" w:line="240" w:lineRule="auto"/>
              <w:rPr>
                <w:rFonts w:ascii="Times New Roman" w:eastAsia="Times New Roman" w:hAnsi="Times New Roman" w:cs="Times New Roman"/>
                <w:lang w:eastAsia="lt-LT"/>
              </w:rPr>
            </w:pPr>
            <w:r w:rsidRPr="00A21141">
              <w:rPr>
                <w:rFonts w:ascii="Times New Roman" w:hAnsi="Times New Roman" w:cs="Times New Roman"/>
              </w:rPr>
              <w:t>Atlikti lauko laiptų remontą</w:t>
            </w:r>
          </w:p>
        </w:tc>
        <w:tc>
          <w:tcPr>
            <w:tcW w:w="1559" w:type="dxa"/>
            <w:gridSpan w:val="3"/>
            <w:vMerge/>
            <w:shd w:val="clear" w:color="auto" w:fill="auto"/>
          </w:tcPr>
          <w:p w:rsidR="00E955FE" w:rsidRPr="00A21141" w:rsidRDefault="00E955FE" w:rsidP="00EF5B9E">
            <w:pPr>
              <w:spacing w:after="0" w:line="240" w:lineRule="auto"/>
              <w:rPr>
                <w:rFonts w:ascii="Times New Roman" w:hAnsi="Times New Roman" w:cs="Times New Roman"/>
              </w:rPr>
            </w:pPr>
          </w:p>
        </w:tc>
        <w:tc>
          <w:tcPr>
            <w:tcW w:w="2268" w:type="dxa"/>
            <w:gridSpan w:val="3"/>
            <w:shd w:val="clear" w:color="auto" w:fill="auto"/>
          </w:tcPr>
          <w:p w:rsidR="00E955FE" w:rsidRPr="00A21141" w:rsidRDefault="00E955FE" w:rsidP="00EF5B9E">
            <w:pPr>
              <w:spacing w:after="0" w:line="240" w:lineRule="auto"/>
              <w:rPr>
                <w:rFonts w:ascii="Times New Roman" w:eastAsia="Times New Roman" w:hAnsi="Times New Roman" w:cs="Times New Roman"/>
                <w:lang w:eastAsia="lt-LT"/>
              </w:rPr>
            </w:pPr>
            <w:r w:rsidRPr="00A21141">
              <w:rPr>
                <w:rFonts w:ascii="Times New Roman" w:hAnsi="Times New Roman" w:cs="Times New Roman"/>
              </w:rPr>
              <w:t>Atliktas lauko laiptų 24 vnt. sutvirtinimas, sumontuotos metalinės tvorelės 8vnt.</w:t>
            </w:r>
          </w:p>
          <w:p w:rsidR="00E955FE" w:rsidRPr="00A21141" w:rsidRDefault="00E955FE" w:rsidP="00EF5B9E">
            <w:pPr>
              <w:spacing w:after="0" w:line="240" w:lineRule="auto"/>
              <w:rPr>
                <w:rFonts w:ascii="Times New Roman" w:eastAsia="Times New Roman" w:hAnsi="Times New Roman" w:cs="Times New Roman"/>
                <w:lang w:eastAsia="lt-LT"/>
              </w:rPr>
            </w:pPr>
            <w:r w:rsidRPr="00A21141">
              <w:rPr>
                <w:rFonts w:ascii="Times New Roman" w:hAnsi="Times New Roman" w:cs="Times New Roman"/>
              </w:rPr>
              <w:t>5–10 mėn.</w:t>
            </w:r>
          </w:p>
        </w:tc>
        <w:tc>
          <w:tcPr>
            <w:tcW w:w="1701" w:type="dxa"/>
            <w:gridSpan w:val="4"/>
            <w:shd w:val="clear" w:color="auto" w:fill="auto"/>
          </w:tcPr>
          <w:p w:rsidR="00E955FE" w:rsidRPr="00A21141" w:rsidRDefault="00E955FE" w:rsidP="00EF5B9E">
            <w:pPr>
              <w:spacing w:after="0" w:line="240" w:lineRule="auto"/>
              <w:rPr>
                <w:rFonts w:ascii="Times New Roman" w:eastAsia="Times New Roman" w:hAnsi="Times New Roman" w:cs="Times New Roman"/>
                <w:lang w:eastAsia="lt-LT"/>
              </w:rPr>
            </w:pPr>
            <w:r w:rsidRPr="00A21141">
              <w:rPr>
                <w:rFonts w:ascii="Times New Roman" w:hAnsi="Times New Roman" w:cs="Times New Roman"/>
              </w:rPr>
              <w:t>Savivaldybės biudžeto lėšos 2000 eur.</w:t>
            </w:r>
          </w:p>
        </w:tc>
        <w:tc>
          <w:tcPr>
            <w:tcW w:w="1843" w:type="dxa"/>
            <w:gridSpan w:val="2"/>
            <w:vMerge/>
            <w:shd w:val="clear" w:color="auto" w:fill="auto"/>
          </w:tcPr>
          <w:p w:rsidR="00E955FE" w:rsidRPr="00A21141" w:rsidRDefault="00E955FE" w:rsidP="00EF5B9E">
            <w:pPr>
              <w:spacing w:after="0" w:line="240" w:lineRule="auto"/>
              <w:rPr>
                <w:rFonts w:ascii="Times New Roman" w:hAnsi="Times New Roman" w:cs="Times New Roman"/>
              </w:rPr>
            </w:pPr>
          </w:p>
        </w:tc>
        <w:tc>
          <w:tcPr>
            <w:tcW w:w="1275" w:type="dxa"/>
            <w:gridSpan w:val="2"/>
            <w:vMerge/>
            <w:shd w:val="clear" w:color="auto" w:fill="auto"/>
          </w:tcPr>
          <w:p w:rsidR="00E955FE" w:rsidRPr="00A21141" w:rsidRDefault="00E955FE" w:rsidP="00E955FE">
            <w:pPr>
              <w:spacing w:after="0" w:line="240" w:lineRule="auto"/>
              <w:jc w:val="center"/>
              <w:rPr>
                <w:rFonts w:ascii="Times New Roman" w:hAnsi="Times New Roman" w:cs="Times New Roman"/>
              </w:rPr>
            </w:pPr>
          </w:p>
        </w:tc>
        <w:tc>
          <w:tcPr>
            <w:tcW w:w="1276" w:type="dxa"/>
            <w:vMerge/>
            <w:shd w:val="clear" w:color="auto" w:fill="auto"/>
          </w:tcPr>
          <w:p w:rsidR="00E955FE" w:rsidRPr="00A21141" w:rsidRDefault="00E955FE" w:rsidP="00E955FE">
            <w:pPr>
              <w:spacing w:after="0" w:line="240" w:lineRule="auto"/>
              <w:jc w:val="center"/>
              <w:rPr>
                <w:rFonts w:ascii="Times New Roman" w:hAnsi="Times New Roman" w:cs="Times New Roman"/>
              </w:rPr>
            </w:pPr>
          </w:p>
        </w:tc>
        <w:tc>
          <w:tcPr>
            <w:tcW w:w="992" w:type="dxa"/>
            <w:vMerge/>
            <w:shd w:val="clear" w:color="auto" w:fill="auto"/>
          </w:tcPr>
          <w:p w:rsidR="00E955FE" w:rsidRPr="00A21141" w:rsidRDefault="00E955FE" w:rsidP="00E955FE">
            <w:pPr>
              <w:spacing w:after="0" w:line="240" w:lineRule="auto"/>
              <w:jc w:val="center"/>
              <w:rPr>
                <w:rFonts w:ascii="Times New Roman" w:hAnsi="Times New Roman" w:cs="Times New Roman"/>
              </w:rPr>
            </w:pPr>
          </w:p>
        </w:tc>
      </w:tr>
      <w:tr w:rsidR="00E955FE" w:rsidRPr="009451D7" w:rsidTr="002C3290">
        <w:trPr>
          <w:trHeight w:val="20"/>
        </w:trPr>
        <w:tc>
          <w:tcPr>
            <w:tcW w:w="2127" w:type="dxa"/>
            <w:gridSpan w:val="3"/>
            <w:vMerge/>
            <w:shd w:val="clear" w:color="auto" w:fill="auto"/>
          </w:tcPr>
          <w:p w:rsidR="00E955FE" w:rsidRPr="00A21141" w:rsidRDefault="00E955FE" w:rsidP="00EF5B9E">
            <w:pPr>
              <w:spacing w:after="0" w:line="240" w:lineRule="auto"/>
              <w:rPr>
                <w:rFonts w:ascii="Times New Roman" w:hAnsi="Times New Roman" w:cs="Times New Roman"/>
                <w:b/>
              </w:rPr>
            </w:pPr>
          </w:p>
        </w:tc>
        <w:tc>
          <w:tcPr>
            <w:tcW w:w="2127" w:type="dxa"/>
            <w:gridSpan w:val="2"/>
            <w:shd w:val="clear" w:color="auto" w:fill="auto"/>
          </w:tcPr>
          <w:p w:rsidR="00E955FE" w:rsidRPr="00A21141" w:rsidRDefault="00E955FE" w:rsidP="00EF5B9E">
            <w:pPr>
              <w:spacing w:after="0" w:line="240" w:lineRule="auto"/>
              <w:rPr>
                <w:rFonts w:ascii="Times New Roman" w:eastAsia="Times New Roman" w:hAnsi="Times New Roman" w:cs="Times New Roman"/>
                <w:lang w:eastAsia="lt-LT"/>
              </w:rPr>
            </w:pPr>
            <w:r w:rsidRPr="00A21141">
              <w:rPr>
                <w:rFonts w:ascii="Times New Roman" w:hAnsi="Times New Roman" w:cs="Times New Roman"/>
              </w:rPr>
              <w:t>Atnaujinti lauko apšvietimą</w:t>
            </w:r>
          </w:p>
        </w:tc>
        <w:tc>
          <w:tcPr>
            <w:tcW w:w="1559" w:type="dxa"/>
            <w:gridSpan w:val="3"/>
            <w:vMerge/>
            <w:shd w:val="clear" w:color="auto" w:fill="auto"/>
          </w:tcPr>
          <w:p w:rsidR="00E955FE" w:rsidRPr="00A21141" w:rsidRDefault="00E955FE" w:rsidP="00EF5B9E">
            <w:pPr>
              <w:spacing w:after="0" w:line="240" w:lineRule="auto"/>
              <w:rPr>
                <w:rFonts w:ascii="Times New Roman" w:hAnsi="Times New Roman" w:cs="Times New Roman"/>
              </w:rPr>
            </w:pPr>
          </w:p>
        </w:tc>
        <w:tc>
          <w:tcPr>
            <w:tcW w:w="2268" w:type="dxa"/>
            <w:gridSpan w:val="3"/>
            <w:shd w:val="clear" w:color="auto" w:fill="auto"/>
          </w:tcPr>
          <w:p w:rsidR="00E955FE" w:rsidRPr="00A21141" w:rsidRDefault="00E955FE" w:rsidP="00EF5B9E">
            <w:pPr>
              <w:spacing w:after="0" w:line="240" w:lineRule="auto"/>
              <w:rPr>
                <w:rFonts w:ascii="Times New Roman" w:eastAsia="Times New Roman" w:hAnsi="Times New Roman" w:cs="Times New Roman"/>
                <w:lang w:eastAsia="lt-LT"/>
              </w:rPr>
            </w:pPr>
            <w:r w:rsidRPr="00A21141">
              <w:rPr>
                <w:rFonts w:ascii="Times New Roman" w:hAnsi="Times New Roman" w:cs="Times New Roman"/>
              </w:rPr>
              <w:t>Atnaujintas lauko apšvietimas</w:t>
            </w:r>
            <w:r w:rsidR="00EF5B9E" w:rsidRPr="00A21141">
              <w:rPr>
                <w:rFonts w:ascii="Times New Roman" w:hAnsi="Times New Roman" w:cs="Times New Roman"/>
              </w:rPr>
              <w:t>,</w:t>
            </w:r>
            <w:r w:rsidRPr="00A21141">
              <w:rPr>
                <w:rFonts w:ascii="Times New Roman" w:hAnsi="Times New Roman" w:cs="Times New Roman"/>
              </w:rPr>
              <w:t xml:space="preserve"> sumontuoti šaligatvį apšviečiantys apšvietimo stulpai 5 vnt.,</w:t>
            </w:r>
          </w:p>
          <w:p w:rsidR="00E955FE" w:rsidRPr="00A21141" w:rsidRDefault="00E955FE" w:rsidP="00EF5B9E">
            <w:pPr>
              <w:spacing w:after="0" w:line="240" w:lineRule="auto"/>
              <w:rPr>
                <w:rFonts w:ascii="Times New Roman" w:eastAsia="Times New Roman" w:hAnsi="Times New Roman" w:cs="Times New Roman"/>
                <w:lang w:eastAsia="lt-LT"/>
              </w:rPr>
            </w:pPr>
            <w:r w:rsidRPr="00A21141">
              <w:rPr>
                <w:rFonts w:ascii="Times New Roman" w:hAnsi="Times New Roman" w:cs="Times New Roman"/>
              </w:rPr>
              <w:t>5–10 mėn.</w:t>
            </w:r>
          </w:p>
        </w:tc>
        <w:tc>
          <w:tcPr>
            <w:tcW w:w="1701" w:type="dxa"/>
            <w:gridSpan w:val="4"/>
            <w:shd w:val="clear" w:color="auto" w:fill="auto"/>
          </w:tcPr>
          <w:p w:rsidR="00E955FE" w:rsidRPr="00A21141" w:rsidRDefault="00E955FE" w:rsidP="00EF5B9E">
            <w:pPr>
              <w:spacing w:after="0" w:line="240" w:lineRule="auto"/>
              <w:rPr>
                <w:rFonts w:ascii="Times New Roman" w:eastAsia="Times New Roman" w:hAnsi="Times New Roman" w:cs="Times New Roman"/>
                <w:lang w:eastAsia="lt-LT"/>
              </w:rPr>
            </w:pPr>
            <w:r w:rsidRPr="00A21141">
              <w:rPr>
                <w:rFonts w:ascii="Times New Roman" w:hAnsi="Times New Roman" w:cs="Times New Roman"/>
              </w:rPr>
              <w:t>Savivaldybės biudžeto lėšos 4500 eur.</w:t>
            </w:r>
          </w:p>
        </w:tc>
        <w:tc>
          <w:tcPr>
            <w:tcW w:w="1843" w:type="dxa"/>
            <w:gridSpan w:val="2"/>
            <w:vMerge/>
            <w:shd w:val="clear" w:color="auto" w:fill="auto"/>
          </w:tcPr>
          <w:p w:rsidR="00E955FE" w:rsidRPr="00A21141" w:rsidRDefault="00E955FE" w:rsidP="00EF5B9E">
            <w:pPr>
              <w:spacing w:after="0" w:line="240" w:lineRule="auto"/>
              <w:rPr>
                <w:rFonts w:ascii="Times New Roman" w:hAnsi="Times New Roman" w:cs="Times New Roman"/>
              </w:rPr>
            </w:pPr>
          </w:p>
        </w:tc>
        <w:tc>
          <w:tcPr>
            <w:tcW w:w="1275" w:type="dxa"/>
            <w:gridSpan w:val="2"/>
            <w:vMerge/>
            <w:shd w:val="clear" w:color="auto" w:fill="auto"/>
          </w:tcPr>
          <w:p w:rsidR="00E955FE" w:rsidRPr="00A21141" w:rsidRDefault="00E955FE" w:rsidP="00E955FE">
            <w:pPr>
              <w:spacing w:after="0" w:line="240" w:lineRule="auto"/>
              <w:jc w:val="center"/>
              <w:rPr>
                <w:rFonts w:ascii="Times New Roman" w:hAnsi="Times New Roman" w:cs="Times New Roman"/>
              </w:rPr>
            </w:pPr>
          </w:p>
        </w:tc>
        <w:tc>
          <w:tcPr>
            <w:tcW w:w="1276" w:type="dxa"/>
            <w:vMerge/>
            <w:shd w:val="clear" w:color="auto" w:fill="auto"/>
          </w:tcPr>
          <w:p w:rsidR="00E955FE" w:rsidRPr="00A21141" w:rsidRDefault="00E955FE" w:rsidP="00E955FE">
            <w:pPr>
              <w:spacing w:after="0" w:line="240" w:lineRule="auto"/>
              <w:jc w:val="center"/>
              <w:rPr>
                <w:rFonts w:ascii="Times New Roman" w:hAnsi="Times New Roman" w:cs="Times New Roman"/>
              </w:rPr>
            </w:pPr>
          </w:p>
        </w:tc>
        <w:tc>
          <w:tcPr>
            <w:tcW w:w="992" w:type="dxa"/>
            <w:vMerge/>
            <w:shd w:val="clear" w:color="auto" w:fill="auto"/>
          </w:tcPr>
          <w:p w:rsidR="00E955FE" w:rsidRPr="00A21141" w:rsidRDefault="00E955FE" w:rsidP="00E955FE">
            <w:pPr>
              <w:spacing w:after="0" w:line="240" w:lineRule="auto"/>
              <w:jc w:val="center"/>
              <w:rPr>
                <w:rFonts w:ascii="Times New Roman" w:hAnsi="Times New Roman" w:cs="Times New Roman"/>
              </w:rPr>
            </w:pPr>
          </w:p>
        </w:tc>
      </w:tr>
      <w:tr w:rsidR="00E955FE" w:rsidRPr="009451D7" w:rsidTr="002C3290">
        <w:trPr>
          <w:trHeight w:val="740"/>
        </w:trPr>
        <w:tc>
          <w:tcPr>
            <w:tcW w:w="2127" w:type="dxa"/>
            <w:gridSpan w:val="3"/>
            <w:vMerge w:val="restart"/>
            <w:shd w:val="clear" w:color="auto" w:fill="auto"/>
          </w:tcPr>
          <w:p w:rsidR="00E955FE" w:rsidRPr="00A21141" w:rsidRDefault="00AD1FC1" w:rsidP="00EF5B9E">
            <w:pPr>
              <w:spacing w:after="0" w:line="240" w:lineRule="auto"/>
              <w:rPr>
                <w:rFonts w:ascii="Times New Roman" w:hAnsi="Times New Roman" w:cs="Times New Roman"/>
                <w:b/>
              </w:rPr>
            </w:pPr>
            <w:r>
              <w:rPr>
                <w:rFonts w:ascii="Times New Roman" w:hAnsi="Times New Roman" w:cs="Times New Roman"/>
              </w:rPr>
              <w:t>2. Pag</w:t>
            </w:r>
            <w:r w:rsidR="00E955FE" w:rsidRPr="00A21141">
              <w:rPr>
                <w:rFonts w:ascii="Times New Roman" w:hAnsi="Times New Roman" w:cs="Times New Roman"/>
              </w:rPr>
              <w:t>erinti darbo ir ugdymosi sąlygas</w:t>
            </w:r>
          </w:p>
        </w:tc>
        <w:tc>
          <w:tcPr>
            <w:tcW w:w="2127" w:type="dxa"/>
            <w:gridSpan w:val="2"/>
            <w:shd w:val="clear" w:color="auto" w:fill="auto"/>
          </w:tcPr>
          <w:p w:rsidR="00E955FE" w:rsidRPr="00A21141" w:rsidRDefault="00E955FE" w:rsidP="00EF5B9E">
            <w:pPr>
              <w:spacing w:after="0" w:line="240" w:lineRule="auto"/>
              <w:rPr>
                <w:rFonts w:ascii="Times New Roman" w:hAnsi="Times New Roman" w:cs="Times New Roman"/>
              </w:rPr>
            </w:pPr>
            <w:r w:rsidRPr="00A21141">
              <w:rPr>
                <w:rFonts w:ascii="Times New Roman" w:hAnsi="Times New Roman" w:cs="Times New Roman"/>
              </w:rPr>
              <w:t>Vandentiekio sistemos (rūsyje) kapitalinis remontas</w:t>
            </w:r>
          </w:p>
        </w:tc>
        <w:tc>
          <w:tcPr>
            <w:tcW w:w="1559" w:type="dxa"/>
            <w:gridSpan w:val="3"/>
            <w:vMerge/>
            <w:shd w:val="clear" w:color="auto" w:fill="auto"/>
          </w:tcPr>
          <w:p w:rsidR="00E955FE" w:rsidRPr="00A21141" w:rsidRDefault="00E955FE" w:rsidP="00EF5B9E">
            <w:pPr>
              <w:spacing w:after="0" w:line="240" w:lineRule="auto"/>
              <w:rPr>
                <w:rFonts w:ascii="Times New Roman" w:hAnsi="Times New Roman" w:cs="Times New Roman"/>
              </w:rPr>
            </w:pPr>
          </w:p>
        </w:tc>
        <w:tc>
          <w:tcPr>
            <w:tcW w:w="2268" w:type="dxa"/>
            <w:gridSpan w:val="3"/>
            <w:shd w:val="clear" w:color="auto" w:fill="auto"/>
          </w:tcPr>
          <w:p w:rsidR="00E955FE" w:rsidRPr="00A21141" w:rsidRDefault="00E955FE" w:rsidP="00EF5B9E">
            <w:pPr>
              <w:spacing w:after="0" w:line="240" w:lineRule="auto"/>
              <w:rPr>
                <w:rFonts w:ascii="Times New Roman" w:hAnsi="Times New Roman" w:cs="Times New Roman"/>
              </w:rPr>
            </w:pPr>
            <w:r w:rsidRPr="00A21141">
              <w:rPr>
                <w:rFonts w:ascii="Times New Roman" w:hAnsi="Times New Roman" w:cs="Times New Roman"/>
              </w:rPr>
              <w:t>Išvedžioti nauji vandentiekio sistemos vamzdynai</w:t>
            </w:r>
            <w:r w:rsidR="00EF5B9E" w:rsidRPr="00A21141">
              <w:rPr>
                <w:rFonts w:ascii="Times New Roman" w:hAnsi="Times New Roman" w:cs="Times New Roman"/>
              </w:rPr>
              <w:t xml:space="preserve"> </w:t>
            </w:r>
            <w:r w:rsidRPr="00A21141">
              <w:rPr>
                <w:rFonts w:ascii="Times New Roman" w:hAnsi="Times New Roman" w:cs="Times New Roman"/>
              </w:rPr>
              <w:t>400 m.</w:t>
            </w:r>
          </w:p>
          <w:p w:rsidR="00E955FE" w:rsidRPr="00A21141" w:rsidRDefault="00E955FE" w:rsidP="00EF5B9E">
            <w:pPr>
              <w:spacing w:after="0" w:line="240" w:lineRule="auto"/>
              <w:rPr>
                <w:rFonts w:ascii="Times New Roman" w:eastAsia="Times New Roman" w:hAnsi="Times New Roman" w:cs="Times New Roman"/>
                <w:lang w:eastAsia="lt-LT"/>
              </w:rPr>
            </w:pPr>
            <w:r w:rsidRPr="00A21141">
              <w:rPr>
                <w:rFonts w:ascii="Times New Roman" w:hAnsi="Times New Roman" w:cs="Times New Roman"/>
              </w:rPr>
              <w:t>3–12 mėn.</w:t>
            </w:r>
          </w:p>
        </w:tc>
        <w:tc>
          <w:tcPr>
            <w:tcW w:w="1701" w:type="dxa"/>
            <w:gridSpan w:val="4"/>
            <w:shd w:val="clear" w:color="auto" w:fill="auto"/>
          </w:tcPr>
          <w:p w:rsidR="00E955FE" w:rsidRPr="00A21141" w:rsidRDefault="00E955FE" w:rsidP="00EF5B9E">
            <w:pPr>
              <w:spacing w:after="0" w:line="240" w:lineRule="auto"/>
              <w:rPr>
                <w:rFonts w:ascii="Times New Roman" w:eastAsia="Times New Roman" w:hAnsi="Times New Roman" w:cs="Times New Roman"/>
                <w:lang w:eastAsia="lt-LT"/>
              </w:rPr>
            </w:pPr>
            <w:r w:rsidRPr="00A21141">
              <w:rPr>
                <w:rFonts w:ascii="Times New Roman" w:hAnsi="Times New Roman" w:cs="Times New Roman"/>
              </w:rPr>
              <w:t>Savivaldybės biudžeto lėšos 10000 eur.</w:t>
            </w:r>
          </w:p>
        </w:tc>
        <w:tc>
          <w:tcPr>
            <w:tcW w:w="1843" w:type="dxa"/>
            <w:gridSpan w:val="2"/>
            <w:vMerge w:val="restart"/>
            <w:shd w:val="clear" w:color="auto" w:fill="auto"/>
          </w:tcPr>
          <w:p w:rsidR="00E955FE" w:rsidRPr="00A21141" w:rsidRDefault="00E955FE" w:rsidP="00EF5B9E">
            <w:pPr>
              <w:spacing w:after="0" w:line="240" w:lineRule="auto"/>
              <w:rPr>
                <w:rFonts w:ascii="Times New Roman" w:hAnsi="Times New Roman" w:cs="Times New Roman"/>
              </w:rPr>
            </w:pPr>
            <w:r w:rsidRPr="00A21141">
              <w:rPr>
                <w:rFonts w:ascii="Times New Roman" w:hAnsi="Times New Roman" w:cs="Times New Roman"/>
              </w:rPr>
              <w:t>Atnaujintų aplinkų ir patalpų dalis nuo bendro pastato ploto, proc.</w:t>
            </w:r>
          </w:p>
        </w:tc>
        <w:tc>
          <w:tcPr>
            <w:tcW w:w="1275" w:type="dxa"/>
            <w:gridSpan w:val="2"/>
            <w:vMerge w:val="restart"/>
            <w:shd w:val="clear" w:color="auto" w:fill="auto"/>
          </w:tcPr>
          <w:p w:rsidR="00E955FE" w:rsidRPr="00A21141" w:rsidRDefault="00EF5B9E" w:rsidP="00EF5B9E">
            <w:pPr>
              <w:spacing w:after="0" w:line="240" w:lineRule="auto"/>
              <w:jc w:val="center"/>
              <w:rPr>
                <w:rFonts w:ascii="Times New Roman" w:hAnsi="Times New Roman" w:cs="Times New Roman"/>
              </w:rPr>
            </w:pPr>
            <w:r w:rsidRPr="00A21141">
              <w:rPr>
                <w:rFonts w:ascii="Times New Roman" w:hAnsi="Times New Roman" w:cs="Times New Roman"/>
              </w:rPr>
              <w:t>80 proc.</w:t>
            </w:r>
          </w:p>
        </w:tc>
        <w:tc>
          <w:tcPr>
            <w:tcW w:w="1276" w:type="dxa"/>
            <w:vMerge w:val="restart"/>
            <w:shd w:val="clear" w:color="auto" w:fill="auto"/>
          </w:tcPr>
          <w:p w:rsidR="00E955FE" w:rsidRPr="00A21141" w:rsidRDefault="00EF5B9E" w:rsidP="00EF5B9E">
            <w:pPr>
              <w:spacing w:after="0" w:line="240" w:lineRule="auto"/>
              <w:jc w:val="center"/>
              <w:rPr>
                <w:rFonts w:ascii="Times New Roman" w:hAnsi="Times New Roman" w:cs="Times New Roman"/>
              </w:rPr>
            </w:pPr>
            <w:r w:rsidRPr="00A21141">
              <w:rPr>
                <w:rFonts w:ascii="Times New Roman" w:hAnsi="Times New Roman" w:cs="Times New Roman"/>
              </w:rPr>
              <w:t>80 proc.</w:t>
            </w:r>
          </w:p>
        </w:tc>
        <w:tc>
          <w:tcPr>
            <w:tcW w:w="992" w:type="dxa"/>
            <w:vMerge w:val="restart"/>
            <w:shd w:val="clear" w:color="auto" w:fill="auto"/>
          </w:tcPr>
          <w:p w:rsidR="00E955FE" w:rsidRPr="00A21141" w:rsidRDefault="00EF5B9E" w:rsidP="00EF5B9E">
            <w:pPr>
              <w:spacing w:after="0" w:line="240" w:lineRule="auto"/>
              <w:jc w:val="center"/>
              <w:rPr>
                <w:rFonts w:ascii="Times New Roman" w:hAnsi="Times New Roman" w:cs="Times New Roman"/>
              </w:rPr>
            </w:pPr>
            <w:r w:rsidRPr="00A21141">
              <w:rPr>
                <w:rFonts w:ascii="Times New Roman" w:hAnsi="Times New Roman" w:cs="Times New Roman"/>
              </w:rPr>
              <w:t>80 proc.</w:t>
            </w:r>
          </w:p>
        </w:tc>
      </w:tr>
      <w:tr w:rsidR="00E955FE" w:rsidRPr="009451D7" w:rsidTr="002C3290">
        <w:trPr>
          <w:trHeight w:val="1247"/>
        </w:trPr>
        <w:tc>
          <w:tcPr>
            <w:tcW w:w="2127" w:type="dxa"/>
            <w:gridSpan w:val="3"/>
            <w:vMerge/>
            <w:shd w:val="clear" w:color="auto" w:fill="auto"/>
          </w:tcPr>
          <w:p w:rsidR="00E955FE" w:rsidRPr="00A21141" w:rsidRDefault="00E955FE" w:rsidP="00EF5B9E">
            <w:pPr>
              <w:spacing w:after="0" w:line="240" w:lineRule="auto"/>
              <w:rPr>
                <w:rFonts w:ascii="Times New Roman" w:hAnsi="Times New Roman" w:cs="Times New Roman"/>
              </w:rPr>
            </w:pPr>
          </w:p>
        </w:tc>
        <w:tc>
          <w:tcPr>
            <w:tcW w:w="2127" w:type="dxa"/>
            <w:gridSpan w:val="2"/>
            <w:shd w:val="clear" w:color="auto" w:fill="auto"/>
          </w:tcPr>
          <w:p w:rsidR="00E955FE" w:rsidRPr="00A21141" w:rsidRDefault="00E955FE" w:rsidP="00EF5B9E">
            <w:pPr>
              <w:spacing w:after="0" w:line="240" w:lineRule="auto"/>
              <w:rPr>
                <w:rFonts w:ascii="Times New Roman" w:eastAsia="Times New Roman" w:hAnsi="Times New Roman" w:cs="Times New Roman"/>
                <w:lang w:eastAsia="lt-LT"/>
              </w:rPr>
            </w:pPr>
            <w:r w:rsidRPr="00A21141">
              <w:rPr>
                <w:rFonts w:ascii="Times New Roman" w:hAnsi="Times New Roman" w:cs="Times New Roman"/>
              </w:rPr>
              <w:t>Grupių vidaus patalpų remontas</w:t>
            </w:r>
          </w:p>
        </w:tc>
        <w:tc>
          <w:tcPr>
            <w:tcW w:w="1559" w:type="dxa"/>
            <w:gridSpan w:val="3"/>
            <w:vMerge/>
            <w:shd w:val="clear" w:color="auto" w:fill="auto"/>
          </w:tcPr>
          <w:p w:rsidR="00E955FE" w:rsidRPr="00A21141" w:rsidRDefault="00E955FE" w:rsidP="00EF5B9E">
            <w:pPr>
              <w:spacing w:after="0" w:line="240" w:lineRule="auto"/>
              <w:rPr>
                <w:rFonts w:ascii="Times New Roman" w:hAnsi="Times New Roman" w:cs="Times New Roman"/>
              </w:rPr>
            </w:pPr>
          </w:p>
        </w:tc>
        <w:tc>
          <w:tcPr>
            <w:tcW w:w="2268" w:type="dxa"/>
            <w:gridSpan w:val="3"/>
            <w:shd w:val="clear" w:color="auto" w:fill="auto"/>
          </w:tcPr>
          <w:p w:rsidR="00E955FE" w:rsidRPr="00A21141" w:rsidRDefault="00E955FE" w:rsidP="00EF5B9E">
            <w:pPr>
              <w:spacing w:after="0" w:line="240" w:lineRule="auto"/>
              <w:rPr>
                <w:rFonts w:ascii="Times New Roman" w:eastAsia="Times New Roman" w:hAnsi="Times New Roman" w:cs="Times New Roman"/>
                <w:lang w:eastAsia="lt-LT"/>
              </w:rPr>
            </w:pPr>
            <w:r w:rsidRPr="00A21141">
              <w:rPr>
                <w:rFonts w:ascii="Times New Roman" w:hAnsi="Times New Roman" w:cs="Times New Roman"/>
              </w:rPr>
              <w:t xml:space="preserve">Atnaujinti tapetai patalpose, kabinetuose, perdažytos 6 grupių patalpos </w:t>
            </w:r>
          </w:p>
          <w:p w:rsidR="00E955FE" w:rsidRPr="00A21141" w:rsidRDefault="00E955FE" w:rsidP="00EF5B9E">
            <w:pPr>
              <w:spacing w:after="0" w:line="240" w:lineRule="auto"/>
              <w:rPr>
                <w:rFonts w:ascii="Times New Roman" w:eastAsia="Times New Roman" w:hAnsi="Times New Roman" w:cs="Times New Roman"/>
                <w:lang w:eastAsia="lt-LT"/>
              </w:rPr>
            </w:pPr>
            <w:r w:rsidRPr="00A21141">
              <w:rPr>
                <w:rFonts w:ascii="Times New Roman" w:hAnsi="Times New Roman" w:cs="Times New Roman"/>
              </w:rPr>
              <w:t xml:space="preserve">6–8 mėn. </w:t>
            </w:r>
          </w:p>
        </w:tc>
        <w:tc>
          <w:tcPr>
            <w:tcW w:w="1701" w:type="dxa"/>
            <w:gridSpan w:val="4"/>
            <w:shd w:val="clear" w:color="auto" w:fill="auto"/>
          </w:tcPr>
          <w:p w:rsidR="00E955FE" w:rsidRPr="00A21141" w:rsidRDefault="00E955FE" w:rsidP="00EF5B9E">
            <w:pPr>
              <w:spacing w:after="0" w:line="240" w:lineRule="auto"/>
              <w:rPr>
                <w:rFonts w:ascii="Times New Roman" w:eastAsia="Times New Roman" w:hAnsi="Times New Roman" w:cs="Times New Roman"/>
                <w:lang w:eastAsia="lt-LT"/>
              </w:rPr>
            </w:pPr>
            <w:r w:rsidRPr="00A21141">
              <w:rPr>
                <w:rFonts w:ascii="Times New Roman" w:hAnsi="Times New Roman" w:cs="Times New Roman"/>
              </w:rPr>
              <w:t>Savivaldybės biudžeto lėšos</w:t>
            </w:r>
          </w:p>
          <w:p w:rsidR="00E955FE" w:rsidRPr="00A21141" w:rsidRDefault="00E955FE" w:rsidP="00EF5B9E">
            <w:pPr>
              <w:spacing w:after="0" w:line="240" w:lineRule="auto"/>
              <w:rPr>
                <w:rFonts w:ascii="Times New Roman" w:hAnsi="Times New Roman" w:cs="Times New Roman"/>
              </w:rPr>
            </w:pPr>
            <w:r w:rsidRPr="00A21141">
              <w:rPr>
                <w:rFonts w:ascii="Times New Roman" w:hAnsi="Times New Roman" w:cs="Times New Roman"/>
              </w:rPr>
              <w:t>2000 eur.</w:t>
            </w:r>
          </w:p>
          <w:p w:rsidR="00E955FE" w:rsidRPr="00A21141" w:rsidRDefault="00E955FE" w:rsidP="00EF5B9E">
            <w:pPr>
              <w:spacing w:after="0" w:line="240" w:lineRule="auto"/>
              <w:rPr>
                <w:rFonts w:ascii="Times New Roman" w:eastAsia="Times New Roman" w:hAnsi="Times New Roman" w:cs="Times New Roman"/>
                <w:lang w:eastAsia="lt-LT"/>
              </w:rPr>
            </w:pPr>
            <w:r w:rsidRPr="00A21141">
              <w:rPr>
                <w:rFonts w:ascii="Times New Roman" w:hAnsi="Times New Roman" w:cs="Times New Roman"/>
              </w:rPr>
              <w:t>Įstaigos pajamų lėšos 1500 eur.</w:t>
            </w:r>
          </w:p>
        </w:tc>
        <w:tc>
          <w:tcPr>
            <w:tcW w:w="1843" w:type="dxa"/>
            <w:gridSpan w:val="2"/>
            <w:vMerge/>
            <w:shd w:val="clear" w:color="auto" w:fill="auto"/>
          </w:tcPr>
          <w:p w:rsidR="00E955FE" w:rsidRPr="00A21141" w:rsidRDefault="00E955FE" w:rsidP="00EF5B9E">
            <w:pPr>
              <w:spacing w:after="0" w:line="240" w:lineRule="auto"/>
              <w:rPr>
                <w:rFonts w:ascii="Times New Roman" w:hAnsi="Times New Roman" w:cs="Times New Roman"/>
              </w:rPr>
            </w:pPr>
          </w:p>
        </w:tc>
        <w:tc>
          <w:tcPr>
            <w:tcW w:w="1275" w:type="dxa"/>
            <w:gridSpan w:val="2"/>
            <w:vMerge/>
            <w:shd w:val="clear" w:color="auto" w:fill="auto"/>
          </w:tcPr>
          <w:p w:rsidR="00E955FE" w:rsidRPr="00A21141" w:rsidRDefault="00E955FE" w:rsidP="00E955FE">
            <w:pPr>
              <w:spacing w:after="0" w:line="240" w:lineRule="auto"/>
              <w:jc w:val="center"/>
              <w:rPr>
                <w:rFonts w:ascii="Times New Roman" w:hAnsi="Times New Roman" w:cs="Times New Roman"/>
              </w:rPr>
            </w:pPr>
          </w:p>
        </w:tc>
        <w:tc>
          <w:tcPr>
            <w:tcW w:w="1276" w:type="dxa"/>
            <w:vMerge/>
            <w:shd w:val="clear" w:color="auto" w:fill="auto"/>
          </w:tcPr>
          <w:p w:rsidR="00E955FE" w:rsidRPr="00A21141" w:rsidRDefault="00E955FE" w:rsidP="00E955FE">
            <w:pPr>
              <w:spacing w:after="0" w:line="240" w:lineRule="auto"/>
              <w:jc w:val="center"/>
              <w:rPr>
                <w:rFonts w:ascii="Times New Roman" w:hAnsi="Times New Roman" w:cs="Times New Roman"/>
              </w:rPr>
            </w:pPr>
          </w:p>
        </w:tc>
        <w:tc>
          <w:tcPr>
            <w:tcW w:w="992" w:type="dxa"/>
            <w:vMerge/>
            <w:shd w:val="clear" w:color="auto" w:fill="auto"/>
          </w:tcPr>
          <w:p w:rsidR="00E955FE" w:rsidRPr="00A21141" w:rsidRDefault="00E955FE" w:rsidP="00E955FE">
            <w:pPr>
              <w:spacing w:after="0" w:line="240" w:lineRule="auto"/>
              <w:jc w:val="center"/>
              <w:rPr>
                <w:rFonts w:ascii="Times New Roman" w:hAnsi="Times New Roman" w:cs="Times New Roman"/>
              </w:rPr>
            </w:pPr>
          </w:p>
        </w:tc>
      </w:tr>
      <w:tr w:rsidR="00E955FE" w:rsidRPr="009451D7" w:rsidTr="002C3290">
        <w:trPr>
          <w:trHeight w:val="1518"/>
        </w:trPr>
        <w:tc>
          <w:tcPr>
            <w:tcW w:w="2127" w:type="dxa"/>
            <w:gridSpan w:val="3"/>
            <w:vMerge/>
            <w:shd w:val="clear" w:color="auto" w:fill="auto"/>
          </w:tcPr>
          <w:p w:rsidR="00E955FE" w:rsidRPr="00A21141" w:rsidRDefault="00E955FE" w:rsidP="00EF5B9E">
            <w:pPr>
              <w:spacing w:after="0" w:line="240" w:lineRule="auto"/>
              <w:rPr>
                <w:rFonts w:ascii="Times New Roman" w:hAnsi="Times New Roman" w:cs="Times New Roman"/>
              </w:rPr>
            </w:pPr>
          </w:p>
        </w:tc>
        <w:tc>
          <w:tcPr>
            <w:tcW w:w="2127" w:type="dxa"/>
            <w:gridSpan w:val="2"/>
            <w:shd w:val="clear" w:color="auto" w:fill="auto"/>
          </w:tcPr>
          <w:p w:rsidR="00E955FE" w:rsidRPr="00A21141" w:rsidRDefault="00E955FE" w:rsidP="00EF5B9E">
            <w:pPr>
              <w:spacing w:after="0" w:line="240" w:lineRule="auto"/>
              <w:rPr>
                <w:rFonts w:ascii="Times New Roman" w:eastAsia="Times New Roman" w:hAnsi="Times New Roman" w:cs="Times New Roman"/>
                <w:lang w:eastAsia="lt-LT"/>
              </w:rPr>
            </w:pPr>
            <w:r w:rsidRPr="00A21141">
              <w:rPr>
                <w:rFonts w:ascii="Times New Roman" w:hAnsi="Times New Roman" w:cs="Times New Roman"/>
              </w:rPr>
              <w:t xml:space="preserve">Administracinio koridoriaus (85 m²) linoleumo klojimo ir sienų dažymo darbai </w:t>
            </w:r>
          </w:p>
        </w:tc>
        <w:tc>
          <w:tcPr>
            <w:tcW w:w="1559" w:type="dxa"/>
            <w:gridSpan w:val="3"/>
            <w:vMerge/>
            <w:shd w:val="clear" w:color="auto" w:fill="auto"/>
          </w:tcPr>
          <w:p w:rsidR="00E955FE" w:rsidRPr="00A21141" w:rsidRDefault="00E955FE" w:rsidP="00EF5B9E">
            <w:pPr>
              <w:spacing w:after="0" w:line="240" w:lineRule="auto"/>
              <w:rPr>
                <w:rFonts w:ascii="Times New Roman" w:hAnsi="Times New Roman" w:cs="Times New Roman"/>
              </w:rPr>
            </w:pPr>
          </w:p>
        </w:tc>
        <w:tc>
          <w:tcPr>
            <w:tcW w:w="2268" w:type="dxa"/>
            <w:gridSpan w:val="3"/>
            <w:shd w:val="clear" w:color="auto" w:fill="auto"/>
          </w:tcPr>
          <w:p w:rsidR="00E955FE" w:rsidRPr="00A21141" w:rsidRDefault="00E955FE" w:rsidP="00EF5B9E">
            <w:pPr>
              <w:spacing w:after="0" w:line="240" w:lineRule="auto"/>
              <w:rPr>
                <w:rFonts w:ascii="Times New Roman" w:eastAsia="Times New Roman" w:hAnsi="Times New Roman" w:cs="Times New Roman"/>
                <w:lang w:eastAsia="lt-LT"/>
              </w:rPr>
            </w:pPr>
            <w:r w:rsidRPr="00A21141">
              <w:rPr>
                <w:rFonts w:ascii="Times New Roman" w:hAnsi="Times New Roman" w:cs="Times New Roman"/>
              </w:rPr>
              <w:t xml:space="preserve">Suremontuotas administracijos koridorius, išklotas linoleumas (85 m²), perdažytos sienos </w:t>
            </w:r>
          </w:p>
          <w:p w:rsidR="00E955FE" w:rsidRPr="00A21141" w:rsidRDefault="00E955FE" w:rsidP="00EF5B9E">
            <w:pPr>
              <w:spacing w:after="0" w:line="240" w:lineRule="auto"/>
              <w:rPr>
                <w:rFonts w:ascii="Times New Roman" w:eastAsia="Times New Roman" w:hAnsi="Times New Roman" w:cs="Times New Roman"/>
                <w:lang w:eastAsia="lt-LT"/>
              </w:rPr>
            </w:pPr>
            <w:r w:rsidRPr="00A21141">
              <w:rPr>
                <w:rFonts w:ascii="Times New Roman" w:hAnsi="Times New Roman" w:cs="Times New Roman"/>
              </w:rPr>
              <w:t>3–6 mėn.</w:t>
            </w:r>
          </w:p>
        </w:tc>
        <w:tc>
          <w:tcPr>
            <w:tcW w:w="1701" w:type="dxa"/>
            <w:gridSpan w:val="4"/>
            <w:shd w:val="clear" w:color="auto" w:fill="auto"/>
          </w:tcPr>
          <w:p w:rsidR="00E955FE" w:rsidRPr="00A21141" w:rsidRDefault="00E955FE" w:rsidP="00EF5B9E">
            <w:pPr>
              <w:spacing w:after="0" w:line="240" w:lineRule="auto"/>
              <w:rPr>
                <w:rFonts w:ascii="Times New Roman" w:eastAsia="Times New Roman" w:hAnsi="Times New Roman" w:cs="Times New Roman"/>
                <w:lang w:eastAsia="lt-LT"/>
              </w:rPr>
            </w:pPr>
            <w:r w:rsidRPr="00A21141">
              <w:rPr>
                <w:rFonts w:ascii="Times New Roman" w:hAnsi="Times New Roman" w:cs="Times New Roman"/>
              </w:rPr>
              <w:t xml:space="preserve">Savivaldybės biudžeto lėšos </w:t>
            </w:r>
          </w:p>
          <w:p w:rsidR="00E955FE" w:rsidRPr="00A21141" w:rsidRDefault="00E955FE" w:rsidP="00EF5B9E">
            <w:pPr>
              <w:spacing w:after="0" w:line="240" w:lineRule="auto"/>
              <w:rPr>
                <w:rFonts w:ascii="Times New Roman" w:hAnsi="Times New Roman" w:cs="Times New Roman"/>
              </w:rPr>
            </w:pPr>
            <w:r w:rsidRPr="00A21141">
              <w:rPr>
                <w:rFonts w:ascii="Times New Roman" w:hAnsi="Times New Roman" w:cs="Times New Roman"/>
              </w:rPr>
              <w:t>200 eur.</w:t>
            </w:r>
          </w:p>
          <w:p w:rsidR="00E955FE" w:rsidRPr="00A21141" w:rsidRDefault="00E955FE" w:rsidP="00EF5B9E">
            <w:pPr>
              <w:spacing w:after="0" w:line="240" w:lineRule="auto"/>
              <w:rPr>
                <w:rFonts w:ascii="Times New Roman" w:eastAsia="Times New Roman" w:hAnsi="Times New Roman" w:cs="Times New Roman"/>
                <w:lang w:eastAsia="lt-LT"/>
              </w:rPr>
            </w:pPr>
            <w:r w:rsidRPr="00A21141">
              <w:rPr>
                <w:rFonts w:ascii="Times New Roman" w:hAnsi="Times New Roman" w:cs="Times New Roman"/>
              </w:rPr>
              <w:t>Įstaigos 1,2 proc. lėšos 1800 eur.</w:t>
            </w:r>
          </w:p>
        </w:tc>
        <w:tc>
          <w:tcPr>
            <w:tcW w:w="1843" w:type="dxa"/>
            <w:gridSpan w:val="2"/>
            <w:vMerge/>
            <w:shd w:val="clear" w:color="auto" w:fill="auto"/>
          </w:tcPr>
          <w:p w:rsidR="00E955FE" w:rsidRPr="00A21141" w:rsidRDefault="00E955FE" w:rsidP="00EF5B9E">
            <w:pPr>
              <w:spacing w:after="0" w:line="240" w:lineRule="auto"/>
              <w:rPr>
                <w:rFonts w:ascii="Times New Roman" w:hAnsi="Times New Roman" w:cs="Times New Roman"/>
              </w:rPr>
            </w:pPr>
          </w:p>
        </w:tc>
        <w:tc>
          <w:tcPr>
            <w:tcW w:w="1275" w:type="dxa"/>
            <w:gridSpan w:val="2"/>
            <w:vMerge/>
            <w:shd w:val="clear" w:color="auto" w:fill="auto"/>
          </w:tcPr>
          <w:p w:rsidR="00E955FE" w:rsidRPr="00A21141" w:rsidRDefault="00E955FE" w:rsidP="00E955FE">
            <w:pPr>
              <w:spacing w:after="0" w:line="240" w:lineRule="auto"/>
              <w:jc w:val="center"/>
              <w:rPr>
                <w:rFonts w:ascii="Times New Roman" w:hAnsi="Times New Roman" w:cs="Times New Roman"/>
              </w:rPr>
            </w:pPr>
          </w:p>
        </w:tc>
        <w:tc>
          <w:tcPr>
            <w:tcW w:w="1276" w:type="dxa"/>
            <w:vMerge/>
            <w:shd w:val="clear" w:color="auto" w:fill="auto"/>
          </w:tcPr>
          <w:p w:rsidR="00E955FE" w:rsidRPr="00A21141" w:rsidRDefault="00E955FE" w:rsidP="00E955FE">
            <w:pPr>
              <w:spacing w:after="0" w:line="240" w:lineRule="auto"/>
              <w:jc w:val="center"/>
              <w:rPr>
                <w:rFonts w:ascii="Times New Roman" w:hAnsi="Times New Roman" w:cs="Times New Roman"/>
              </w:rPr>
            </w:pPr>
          </w:p>
        </w:tc>
        <w:tc>
          <w:tcPr>
            <w:tcW w:w="992" w:type="dxa"/>
            <w:vMerge/>
            <w:shd w:val="clear" w:color="auto" w:fill="auto"/>
          </w:tcPr>
          <w:p w:rsidR="00E955FE" w:rsidRPr="00A21141" w:rsidRDefault="00E955FE" w:rsidP="00E955FE">
            <w:pPr>
              <w:spacing w:after="0" w:line="240" w:lineRule="auto"/>
              <w:jc w:val="center"/>
              <w:rPr>
                <w:rFonts w:ascii="Times New Roman" w:hAnsi="Times New Roman" w:cs="Times New Roman"/>
              </w:rPr>
            </w:pPr>
          </w:p>
        </w:tc>
      </w:tr>
      <w:tr w:rsidR="00E955FE" w:rsidRPr="009451D7" w:rsidTr="002C3290">
        <w:trPr>
          <w:trHeight w:val="977"/>
        </w:trPr>
        <w:tc>
          <w:tcPr>
            <w:tcW w:w="2127" w:type="dxa"/>
            <w:gridSpan w:val="3"/>
            <w:vMerge/>
            <w:shd w:val="clear" w:color="auto" w:fill="auto"/>
          </w:tcPr>
          <w:p w:rsidR="00E955FE" w:rsidRPr="00A21141" w:rsidRDefault="00E955FE" w:rsidP="00EF5B9E">
            <w:pPr>
              <w:spacing w:after="0" w:line="240" w:lineRule="auto"/>
              <w:rPr>
                <w:rFonts w:ascii="Times New Roman" w:hAnsi="Times New Roman" w:cs="Times New Roman"/>
              </w:rPr>
            </w:pPr>
          </w:p>
        </w:tc>
        <w:tc>
          <w:tcPr>
            <w:tcW w:w="2127" w:type="dxa"/>
            <w:gridSpan w:val="2"/>
            <w:shd w:val="clear" w:color="auto" w:fill="auto"/>
          </w:tcPr>
          <w:p w:rsidR="00E955FE" w:rsidRPr="00A21141" w:rsidRDefault="00E955FE" w:rsidP="00EF5B9E">
            <w:pPr>
              <w:spacing w:after="0" w:line="240" w:lineRule="auto"/>
              <w:rPr>
                <w:rFonts w:ascii="Times New Roman" w:eastAsia="Times New Roman" w:hAnsi="Times New Roman" w:cs="Times New Roman"/>
                <w:lang w:eastAsia="lt-LT"/>
              </w:rPr>
            </w:pPr>
            <w:r w:rsidRPr="00A21141">
              <w:rPr>
                <w:rFonts w:ascii="Times New Roman" w:hAnsi="Times New Roman" w:cs="Times New Roman"/>
              </w:rPr>
              <w:t>Naujai suremontuotas psichologo ir soc. pedagogo kabinetas</w:t>
            </w:r>
          </w:p>
        </w:tc>
        <w:tc>
          <w:tcPr>
            <w:tcW w:w="1559" w:type="dxa"/>
            <w:gridSpan w:val="3"/>
            <w:vMerge/>
            <w:shd w:val="clear" w:color="auto" w:fill="auto"/>
          </w:tcPr>
          <w:p w:rsidR="00E955FE" w:rsidRPr="00A21141" w:rsidRDefault="00E955FE" w:rsidP="00EF5B9E">
            <w:pPr>
              <w:spacing w:after="0" w:line="240" w:lineRule="auto"/>
              <w:rPr>
                <w:rFonts w:ascii="Times New Roman" w:hAnsi="Times New Roman" w:cs="Times New Roman"/>
              </w:rPr>
            </w:pPr>
          </w:p>
        </w:tc>
        <w:tc>
          <w:tcPr>
            <w:tcW w:w="2268" w:type="dxa"/>
            <w:gridSpan w:val="3"/>
            <w:shd w:val="clear" w:color="auto" w:fill="auto"/>
          </w:tcPr>
          <w:p w:rsidR="00E955FE" w:rsidRPr="00A21141" w:rsidRDefault="00E955FE" w:rsidP="00EF5B9E">
            <w:pPr>
              <w:spacing w:after="0" w:line="240" w:lineRule="auto"/>
              <w:rPr>
                <w:rFonts w:ascii="Times New Roman" w:hAnsi="Times New Roman" w:cs="Times New Roman"/>
              </w:rPr>
            </w:pPr>
            <w:r w:rsidRPr="00A21141">
              <w:rPr>
                <w:rFonts w:ascii="Times New Roman" w:hAnsi="Times New Roman" w:cs="Times New Roman"/>
              </w:rPr>
              <w:t xml:space="preserve">Pakabintos Armstrong 15 m², perdažytos sienos,  išklotos grindys vinilinėmis lentelėmis </w:t>
            </w:r>
          </w:p>
          <w:p w:rsidR="00E955FE" w:rsidRPr="00A21141" w:rsidRDefault="00E955FE" w:rsidP="00EF5B9E">
            <w:pPr>
              <w:spacing w:after="0" w:line="240" w:lineRule="auto"/>
              <w:rPr>
                <w:rFonts w:ascii="Times New Roman" w:eastAsia="Times New Roman" w:hAnsi="Times New Roman" w:cs="Times New Roman"/>
                <w:lang w:eastAsia="lt-LT"/>
              </w:rPr>
            </w:pPr>
            <w:r w:rsidRPr="00A21141">
              <w:rPr>
                <w:rFonts w:ascii="Times New Roman" w:hAnsi="Times New Roman" w:cs="Times New Roman"/>
              </w:rPr>
              <w:t>3–12 mėn.</w:t>
            </w:r>
          </w:p>
        </w:tc>
        <w:tc>
          <w:tcPr>
            <w:tcW w:w="1701" w:type="dxa"/>
            <w:gridSpan w:val="4"/>
            <w:shd w:val="clear" w:color="auto" w:fill="auto"/>
          </w:tcPr>
          <w:p w:rsidR="00E955FE" w:rsidRPr="00A21141" w:rsidRDefault="00E955FE" w:rsidP="00EF5B9E">
            <w:pPr>
              <w:spacing w:after="0" w:line="240" w:lineRule="auto"/>
              <w:rPr>
                <w:rFonts w:ascii="Times New Roman" w:eastAsia="Times New Roman" w:hAnsi="Times New Roman" w:cs="Times New Roman"/>
                <w:lang w:eastAsia="lt-LT"/>
              </w:rPr>
            </w:pPr>
            <w:r w:rsidRPr="00A21141">
              <w:rPr>
                <w:rFonts w:ascii="Times New Roman" w:hAnsi="Times New Roman" w:cs="Times New Roman"/>
              </w:rPr>
              <w:t xml:space="preserve">Savivaldybės biudžeto lėšos </w:t>
            </w:r>
          </w:p>
          <w:p w:rsidR="00E955FE" w:rsidRPr="00A21141" w:rsidRDefault="00E955FE" w:rsidP="00EF5B9E">
            <w:pPr>
              <w:spacing w:after="0" w:line="240" w:lineRule="auto"/>
              <w:rPr>
                <w:rFonts w:ascii="Times New Roman" w:eastAsia="Times New Roman" w:hAnsi="Times New Roman" w:cs="Times New Roman"/>
                <w:lang w:eastAsia="lt-LT"/>
              </w:rPr>
            </w:pPr>
            <w:r w:rsidRPr="00A21141">
              <w:rPr>
                <w:rFonts w:ascii="Times New Roman" w:hAnsi="Times New Roman" w:cs="Times New Roman"/>
              </w:rPr>
              <w:t>1000 eur.</w:t>
            </w:r>
          </w:p>
        </w:tc>
        <w:tc>
          <w:tcPr>
            <w:tcW w:w="1843" w:type="dxa"/>
            <w:gridSpan w:val="2"/>
            <w:vMerge/>
            <w:shd w:val="clear" w:color="auto" w:fill="auto"/>
          </w:tcPr>
          <w:p w:rsidR="00E955FE" w:rsidRPr="00A21141" w:rsidRDefault="00E955FE" w:rsidP="00EF5B9E">
            <w:pPr>
              <w:spacing w:after="0" w:line="240" w:lineRule="auto"/>
              <w:rPr>
                <w:rFonts w:ascii="Times New Roman" w:hAnsi="Times New Roman" w:cs="Times New Roman"/>
              </w:rPr>
            </w:pPr>
          </w:p>
        </w:tc>
        <w:tc>
          <w:tcPr>
            <w:tcW w:w="1275" w:type="dxa"/>
            <w:gridSpan w:val="2"/>
            <w:vMerge/>
            <w:shd w:val="clear" w:color="auto" w:fill="auto"/>
          </w:tcPr>
          <w:p w:rsidR="00E955FE" w:rsidRPr="00A21141" w:rsidRDefault="00E955FE" w:rsidP="00E955FE">
            <w:pPr>
              <w:spacing w:after="0" w:line="240" w:lineRule="auto"/>
              <w:jc w:val="center"/>
              <w:rPr>
                <w:rFonts w:ascii="Times New Roman" w:hAnsi="Times New Roman" w:cs="Times New Roman"/>
              </w:rPr>
            </w:pPr>
          </w:p>
        </w:tc>
        <w:tc>
          <w:tcPr>
            <w:tcW w:w="1276" w:type="dxa"/>
            <w:vMerge/>
            <w:shd w:val="clear" w:color="auto" w:fill="auto"/>
          </w:tcPr>
          <w:p w:rsidR="00E955FE" w:rsidRPr="00A21141" w:rsidRDefault="00E955FE" w:rsidP="00E955FE">
            <w:pPr>
              <w:spacing w:after="0" w:line="240" w:lineRule="auto"/>
              <w:jc w:val="center"/>
              <w:rPr>
                <w:rFonts w:ascii="Times New Roman" w:hAnsi="Times New Roman" w:cs="Times New Roman"/>
              </w:rPr>
            </w:pPr>
          </w:p>
        </w:tc>
        <w:tc>
          <w:tcPr>
            <w:tcW w:w="992" w:type="dxa"/>
            <w:vMerge/>
            <w:shd w:val="clear" w:color="auto" w:fill="auto"/>
          </w:tcPr>
          <w:p w:rsidR="00E955FE" w:rsidRPr="00A21141" w:rsidRDefault="00E955FE" w:rsidP="00E955FE">
            <w:pPr>
              <w:spacing w:after="0" w:line="240" w:lineRule="auto"/>
              <w:jc w:val="center"/>
              <w:rPr>
                <w:rFonts w:ascii="Times New Roman" w:hAnsi="Times New Roman" w:cs="Times New Roman"/>
              </w:rPr>
            </w:pPr>
          </w:p>
        </w:tc>
      </w:tr>
      <w:tr w:rsidR="00E955FE" w:rsidRPr="009451D7" w:rsidTr="002C3290">
        <w:trPr>
          <w:trHeight w:val="835"/>
        </w:trPr>
        <w:tc>
          <w:tcPr>
            <w:tcW w:w="2127" w:type="dxa"/>
            <w:gridSpan w:val="3"/>
            <w:vMerge/>
            <w:shd w:val="clear" w:color="auto" w:fill="auto"/>
          </w:tcPr>
          <w:p w:rsidR="00E955FE" w:rsidRPr="00A21141" w:rsidRDefault="00E955FE" w:rsidP="00EF5B9E">
            <w:pPr>
              <w:spacing w:after="0" w:line="240" w:lineRule="auto"/>
              <w:rPr>
                <w:rFonts w:ascii="Times New Roman" w:hAnsi="Times New Roman" w:cs="Times New Roman"/>
              </w:rPr>
            </w:pPr>
          </w:p>
        </w:tc>
        <w:tc>
          <w:tcPr>
            <w:tcW w:w="2127" w:type="dxa"/>
            <w:gridSpan w:val="2"/>
            <w:shd w:val="clear" w:color="auto" w:fill="auto"/>
          </w:tcPr>
          <w:p w:rsidR="00E955FE" w:rsidRPr="00A21141" w:rsidRDefault="00E955FE" w:rsidP="00EF5B9E">
            <w:pPr>
              <w:spacing w:after="0" w:line="240" w:lineRule="auto"/>
              <w:rPr>
                <w:rFonts w:ascii="Times New Roman" w:eastAsia="Times New Roman" w:hAnsi="Times New Roman" w:cs="Times New Roman"/>
                <w:lang w:eastAsia="lt-LT"/>
              </w:rPr>
            </w:pPr>
            <w:r w:rsidRPr="00A21141">
              <w:rPr>
                <w:rFonts w:ascii="Times New Roman" w:hAnsi="Times New Roman" w:cs="Times New Roman"/>
              </w:rPr>
              <w:t xml:space="preserve">Pakeistos vidaus duris </w:t>
            </w:r>
          </w:p>
        </w:tc>
        <w:tc>
          <w:tcPr>
            <w:tcW w:w="1559" w:type="dxa"/>
            <w:gridSpan w:val="3"/>
            <w:vMerge/>
            <w:shd w:val="clear" w:color="auto" w:fill="auto"/>
          </w:tcPr>
          <w:p w:rsidR="00E955FE" w:rsidRPr="00A21141" w:rsidRDefault="00E955FE" w:rsidP="00EF5B9E">
            <w:pPr>
              <w:spacing w:after="0" w:line="240" w:lineRule="auto"/>
              <w:rPr>
                <w:rFonts w:ascii="Times New Roman" w:hAnsi="Times New Roman" w:cs="Times New Roman"/>
              </w:rPr>
            </w:pPr>
          </w:p>
        </w:tc>
        <w:tc>
          <w:tcPr>
            <w:tcW w:w="2268" w:type="dxa"/>
            <w:gridSpan w:val="3"/>
            <w:shd w:val="clear" w:color="auto" w:fill="auto"/>
          </w:tcPr>
          <w:p w:rsidR="00E955FE" w:rsidRPr="00A21141" w:rsidRDefault="00E955FE" w:rsidP="00EF5B9E">
            <w:pPr>
              <w:spacing w:after="0" w:line="240" w:lineRule="auto"/>
              <w:rPr>
                <w:rFonts w:ascii="Times New Roman" w:eastAsia="Times New Roman" w:hAnsi="Times New Roman" w:cs="Times New Roman"/>
                <w:lang w:eastAsia="lt-LT"/>
              </w:rPr>
            </w:pPr>
            <w:r w:rsidRPr="00A21141">
              <w:rPr>
                <w:rFonts w:ascii="Times New Roman" w:hAnsi="Times New Roman" w:cs="Times New Roman"/>
              </w:rPr>
              <w:t>Sumontuotos naujos vidaus durys 20 vnt.</w:t>
            </w:r>
          </w:p>
          <w:p w:rsidR="00E955FE" w:rsidRPr="00A21141" w:rsidRDefault="00E955FE" w:rsidP="00EF5B9E">
            <w:pPr>
              <w:spacing w:after="0" w:line="240" w:lineRule="auto"/>
              <w:rPr>
                <w:rFonts w:ascii="Times New Roman" w:eastAsia="Times New Roman" w:hAnsi="Times New Roman" w:cs="Times New Roman"/>
                <w:lang w:eastAsia="lt-LT"/>
              </w:rPr>
            </w:pPr>
            <w:r w:rsidRPr="00A21141">
              <w:rPr>
                <w:rFonts w:ascii="Times New Roman" w:hAnsi="Times New Roman" w:cs="Times New Roman"/>
              </w:rPr>
              <w:t>1–12 mėn.</w:t>
            </w:r>
          </w:p>
        </w:tc>
        <w:tc>
          <w:tcPr>
            <w:tcW w:w="1701" w:type="dxa"/>
            <w:gridSpan w:val="4"/>
            <w:shd w:val="clear" w:color="auto" w:fill="auto"/>
          </w:tcPr>
          <w:p w:rsidR="00E955FE" w:rsidRPr="00A21141" w:rsidRDefault="00E955FE" w:rsidP="00EF5B9E">
            <w:pPr>
              <w:spacing w:after="0" w:line="240" w:lineRule="auto"/>
              <w:rPr>
                <w:rFonts w:ascii="Times New Roman" w:eastAsia="Times New Roman" w:hAnsi="Times New Roman" w:cs="Times New Roman"/>
                <w:lang w:eastAsia="lt-LT"/>
              </w:rPr>
            </w:pPr>
            <w:r w:rsidRPr="00A21141">
              <w:rPr>
                <w:rFonts w:ascii="Times New Roman" w:hAnsi="Times New Roman" w:cs="Times New Roman"/>
              </w:rPr>
              <w:t xml:space="preserve">Savivaldybės biudžeto lėšos </w:t>
            </w:r>
          </w:p>
          <w:p w:rsidR="00E955FE" w:rsidRPr="00A21141" w:rsidRDefault="00E955FE" w:rsidP="00EF5B9E">
            <w:pPr>
              <w:spacing w:after="0" w:line="240" w:lineRule="auto"/>
              <w:rPr>
                <w:rFonts w:ascii="Times New Roman" w:hAnsi="Times New Roman" w:cs="Times New Roman"/>
              </w:rPr>
            </w:pPr>
            <w:r w:rsidRPr="00A21141">
              <w:rPr>
                <w:rFonts w:ascii="Times New Roman" w:hAnsi="Times New Roman" w:cs="Times New Roman"/>
              </w:rPr>
              <w:t xml:space="preserve">3000 eur. </w:t>
            </w:r>
          </w:p>
          <w:p w:rsidR="00E955FE" w:rsidRPr="00A21141" w:rsidRDefault="00E955FE" w:rsidP="00EF5B9E">
            <w:pPr>
              <w:spacing w:after="0" w:line="240" w:lineRule="auto"/>
              <w:rPr>
                <w:rFonts w:ascii="Times New Roman" w:eastAsia="Times New Roman" w:hAnsi="Times New Roman" w:cs="Times New Roman"/>
                <w:lang w:eastAsia="lt-LT"/>
              </w:rPr>
            </w:pPr>
            <w:r w:rsidRPr="00A21141">
              <w:rPr>
                <w:rFonts w:ascii="Times New Roman" w:hAnsi="Times New Roman" w:cs="Times New Roman"/>
              </w:rPr>
              <w:t>Įstaigos 1,2 proc. lėšos 5000 eur.</w:t>
            </w:r>
          </w:p>
        </w:tc>
        <w:tc>
          <w:tcPr>
            <w:tcW w:w="1843" w:type="dxa"/>
            <w:gridSpan w:val="2"/>
            <w:vMerge/>
            <w:shd w:val="clear" w:color="auto" w:fill="auto"/>
          </w:tcPr>
          <w:p w:rsidR="00E955FE" w:rsidRPr="00A21141" w:rsidRDefault="00E955FE" w:rsidP="00EF5B9E">
            <w:pPr>
              <w:spacing w:after="0" w:line="240" w:lineRule="auto"/>
              <w:rPr>
                <w:rFonts w:ascii="Times New Roman" w:hAnsi="Times New Roman" w:cs="Times New Roman"/>
              </w:rPr>
            </w:pPr>
          </w:p>
        </w:tc>
        <w:tc>
          <w:tcPr>
            <w:tcW w:w="1275" w:type="dxa"/>
            <w:gridSpan w:val="2"/>
            <w:vMerge/>
            <w:shd w:val="clear" w:color="auto" w:fill="auto"/>
          </w:tcPr>
          <w:p w:rsidR="00E955FE" w:rsidRPr="00A21141" w:rsidRDefault="00E955FE" w:rsidP="00E955FE">
            <w:pPr>
              <w:spacing w:after="0" w:line="240" w:lineRule="auto"/>
              <w:jc w:val="center"/>
              <w:rPr>
                <w:rFonts w:ascii="Times New Roman" w:hAnsi="Times New Roman" w:cs="Times New Roman"/>
              </w:rPr>
            </w:pPr>
          </w:p>
        </w:tc>
        <w:tc>
          <w:tcPr>
            <w:tcW w:w="1276" w:type="dxa"/>
            <w:vMerge/>
            <w:shd w:val="clear" w:color="auto" w:fill="auto"/>
          </w:tcPr>
          <w:p w:rsidR="00E955FE" w:rsidRPr="00A21141" w:rsidRDefault="00E955FE" w:rsidP="00E955FE">
            <w:pPr>
              <w:spacing w:after="0" w:line="240" w:lineRule="auto"/>
              <w:jc w:val="center"/>
              <w:rPr>
                <w:rFonts w:ascii="Times New Roman" w:hAnsi="Times New Roman" w:cs="Times New Roman"/>
              </w:rPr>
            </w:pPr>
          </w:p>
        </w:tc>
        <w:tc>
          <w:tcPr>
            <w:tcW w:w="992" w:type="dxa"/>
            <w:vMerge/>
            <w:shd w:val="clear" w:color="auto" w:fill="auto"/>
          </w:tcPr>
          <w:p w:rsidR="00E955FE" w:rsidRPr="00A21141" w:rsidRDefault="00E955FE" w:rsidP="00E955FE">
            <w:pPr>
              <w:spacing w:after="0" w:line="240" w:lineRule="auto"/>
              <w:jc w:val="center"/>
              <w:rPr>
                <w:rFonts w:ascii="Times New Roman" w:hAnsi="Times New Roman" w:cs="Times New Roman"/>
              </w:rPr>
            </w:pPr>
          </w:p>
        </w:tc>
      </w:tr>
      <w:tr w:rsidR="00E955FE" w:rsidRPr="009451D7" w:rsidTr="002C3290">
        <w:trPr>
          <w:trHeight w:val="1518"/>
        </w:trPr>
        <w:tc>
          <w:tcPr>
            <w:tcW w:w="2127" w:type="dxa"/>
            <w:gridSpan w:val="3"/>
            <w:vMerge/>
            <w:shd w:val="clear" w:color="auto" w:fill="auto"/>
          </w:tcPr>
          <w:p w:rsidR="00E955FE" w:rsidRPr="00A21141" w:rsidRDefault="00E955FE" w:rsidP="00EF5B9E">
            <w:pPr>
              <w:spacing w:after="0" w:line="240" w:lineRule="auto"/>
              <w:rPr>
                <w:rFonts w:ascii="Times New Roman" w:hAnsi="Times New Roman" w:cs="Times New Roman"/>
              </w:rPr>
            </w:pPr>
          </w:p>
        </w:tc>
        <w:tc>
          <w:tcPr>
            <w:tcW w:w="2127" w:type="dxa"/>
            <w:gridSpan w:val="2"/>
            <w:shd w:val="clear" w:color="auto" w:fill="auto"/>
          </w:tcPr>
          <w:p w:rsidR="00E955FE" w:rsidRPr="00A21141" w:rsidRDefault="00E955FE" w:rsidP="00EF5B9E">
            <w:pPr>
              <w:spacing w:after="0" w:line="240" w:lineRule="auto"/>
              <w:rPr>
                <w:rFonts w:ascii="Times New Roman" w:hAnsi="Times New Roman" w:cs="Times New Roman"/>
              </w:rPr>
            </w:pPr>
            <w:r w:rsidRPr="00A21141">
              <w:rPr>
                <w:rFonts w:ascii="Times New Roman" w:hAnsi="Times New Roman" w:cs="Times New Roman"/>
              </w:rPr>
              <w:t>Naujai įrengta edukacinė erdvė</w:t>
            </w:r>
          </w:p>
        </w:tc>
        <w:tc>
          <w:tcPr>
            <w:tcW w:w="1559" w:type="dxa"/>
            <w:gridSpan w:val="3"/>
            <w:vMerge/>
            <w:shd w:val="clear" w:color="auto" w:fill="auto"/>
          </w:tcPr>
          <w:p w:rsidR="00E955FE" w:rsidRPr="00A21141" w:rsidRDefault="00E955FE" w:rsidP="00EF5B9E">
            <w:pPr>
              <w:spacing w:after="0" w:line="240" w:lineRule="auto"/>
              <w:rPr>
                <w:rFonts w:ascii="Times New Roman" w:hAnsi="Times New Roman" w:cs="Times New Roman"/>
              </w:rPr>
            </w:pPr>
          </w:p>
        </w:tc>
        <w:tc>
          <w:tcPr>
            <w:tcW w:w="2268" w:type="dxa"/>
            <w:gridSpan w:val="3"/>
            <w:shd w:val="clear" w:color="auto" w:fill="auto"/>
          </w:tcPr>
          <w:p w:rsidR="00E955FE" w:rsidRPr="00A21141" w:rsidRDefault="00E955FE" w:rsidP="00EF5B9E">
            <w:pPr>
              <w:spacing w:after="0" w:line="240" w:lineRule="auto"/>
              <w:rPr>
                <w:rFonts w:ascii="Times New Roman" w:eastAsia="Times New Roman" w:hAnsi="Times New Roman" w:cs="Times New Roman"/>
                <w:lang w:eastAsia="lt-LT"/>
              </w:rPr>
            </w:pPr>
            <w:r w:rsidRPr="00A21141">
              <w:rPr>
                <w:rFonts w:ascii="Times New Roman" w:hAnsi="Times New Roman" w:cs="Times New Roman"/>
              </w:rPr>
              <w:t>Sumontuotos durys, įrengtas LED apšvietimas, nudažytos sienos, išklotas linoleumas</w:t>
            </w:r>
          </w:p>
        </w:tc>
        <w:tc>
          <w:tcPr>
            <w:tcW w:w="1701" w:type="dxa"/>
            <w:gridSpan w:val="4"/>
            <w:shd w:val="clear" w:color="auto" w:fill="auto"/>
          </w:tcPr>
          <w:p w:rsidR="00E955FE" w:rsidRPr="00A21141" w:rsidRDefault="00E955FE" w:rsidP="00EF5B9E">
            <w:pPr>
              <w:spacing w:after="0" w:line="240" w:lineRule="auto"/>
              <w:rPr>
                <w:rFonts w:ascii="Times New Roman" w:eastAsia="Times New Roman" w:hAnsi="Times New Roman" w:cs="Times New Roman"/>
                <w:lang w:eastAsia="lt-LT"/>
              </w:rPr>
            </w:pPr>
            <w:r w:rsidRPr="00A21141">
              <w:rPr>
                <w:rFonts w:ascii="Times New Roman" w:hAnsi="Times New Roman" w:cs="Times New Roman"/>
              </w:rPr>
              <w:t xml:space="preserve">Savivaldybės biudžeto lėšos </w:t>
            </w:r>
          </w:p>
          <w:p w:rsidR="00E955FE" w:rsidRPr="00A21141" w:rsidRDefault="00E955FE" w:rsidP="00EF5B9E">
            <w:pPr>
              <w:spacing w:after="0" w:line="240" w:lineRule="auto"/>
              <w:rPr>
                <w:rFonts w:ascii="Times New Roman" w:hAnsi="Times New Roman" w:cs="Times New Roman"/>
              </w:rPr>
            </w:pPr>
            <w:r w:rsidRPr="00A21141">
              <w:rPr>
                <w:rFonts w:ascii="Times New Roman" w:hAnsi="Times New Roman" w:cs="Times New Roman"/>
              </w:rPr>
              <w:t xml:space="preserve">2000 eur. </w:t>
            </w:r>
          </w:p>
          <w:p w:rsidR="00E955FE" w:rsidRPr="00A21141" w:rsidRDefault="00E955FE" w:rsidP="00EF5B9E">
            <w:pPr>
              <w:spacing w:after="0" w:line="240" w:lineRule="auto"/>
              <w:rPr>
                <w:rFonts w:ascii="Times New Roman" w:eastAsia="Times New Roman" w:hAnsi="Times New Roman" w:cs="Times New Roman"/>
                <w:lang w:eastAsia="lt-LT"/>
              </w:rPr>
            </w:pPr>
            <w:r w:rsidRPr="00A21141">
              <w:rPr>
                <w:rFonts w:ascii="Times New Roman" w:hAnsi="Times New Roman" w:cs="Times New Roman"/>
              </w:rPr>
              <w:t>Įstaigos 1,2 proc. lėšos 1000 eur.</w:t>
            </w:r>
          </w:p>
        </w:tc>
        <w:tc>
          <w:tcPr>
            <w:tcW w:w="1843" w:type="dxa"/>
            <w:gridSpan w:val="2"/>
            <w:shd w:val="clear" w:color="auto" w:fill="auto"/>
          </w:tcPr>
          <w:p w:rsidR="00E955FE" w:rsidRPr="00A21141" w:rsidRDefault="00E955FE" w:rsidP="00EF5B9E">
            <w:pPr>
              <w:spacing w:after="0" w:line="240" w:lineRule="auto"/>
              <w:rPr>
                <w:rFonts w:ascii="Times New Roman" w:hAnsi="Times New Roman" w:cs="Times New Roman"/>
              </w:rPr>
            </w:pPr>
          </w:p>
        </w:tc>
        <w:tc>
          <w:tcPr>
            <w:tcW w:w="1275" w:type="dxa"/>
            <w:gridSpan w:val="2"/>
            <w:shd w:val="clear" w:color="auto" w:fill="auto"/>
          </w:tcPr>
          <w:p w:rsidR="00E955FE" w:rsidRPr="00A21141" w:rsidRDefault="00E955FE" w:rsidP="00E955FE">
            <w:pPr>
              <w:spacing w:after="0" w:line="240" w:lineRule="auto"/>
              <w:jc w:val="center"/>
              <w:rPr>
                <w:rFonts w:ascii="Times New Roman" w:hAnsi="Times New Roman" w:cs="Times New Roman"/>
              </w:rPr>
            </w:pPr>
          </w:p>
        </w:tc>
        <w:tc>
          <w:tcPr>
            <w:tcW w:w="1276" w:type="dxa"/>
            <w:shd w:val="clear" w:color="auto" w:fill="auto"/>
          </w:tcPr>
          <w:p w:rsidR="00E955FE" w:rsidRPr="00A21141" w:rsidRDefault="00E955FE" w:rsidP="00E955FE">
            <w:pPr>
              <w:spacing w:after="0" w:line="240" w:lineRule="auto"/>
              <w:jc w:val="center"/>
              <w:rPr>
                <w:rFonts w:ascii="Times New Roman" w:hAnsi="Times New Roman" w:cs="Times New Roman"/>
              </w:rPr>
            </w:pPr>
          </w:p>
        </w:tc>
        <w:tc>
          <w:tcPr>
            <w:tcW w:w="992" w:type="dxa"/>
            <w:shd w:val="clear" w:color="auto" w:fill="auto"/>
          </w:tcPr>
          <w:p w:rsidR="00E955FE" w:rsidRPr="00A21141" w:rsidRDefault="00E955FE" w:rsidP="00E955FE">
            <w:pPr>
              <w:spacing w:after="0" w:line="240" w:lineRule="auto"/>
              <w:jc w:val="center"/>
              <w:rPr>
                <w:rFonts w:ascii="Times New Roman" w:hAnsi="Times New Roman" w:cs="Times New Roman"/>
              </w:rPr>
            </w:pPr>
          </w:p>
        </w:tc>
      </w:tr>
    </w:tbl>
    <w:p w:rsidR="00690099" w:rsidRDefault="00690099" w:rsidP="009829DF">
      <w:pPr>
        <w:spacing w:after="0" w:line="240" w:lineRule="auto"/>
        <w:jc w:val="center"/>
        <w:rPr>
          <w:rFonts w:ascii="Times New Roman" w:hAnsi="Times New Roman" w:cs="Times New Roman"/>
          <w:b/>
        </w:rPr>
      </w:pPr>
    </w:p>
    <w:p w:rsidR="006C0764" w:rsidRPr="009451D7" w:rsidRDefault="005553D0" w:rsidP="007064C7">
      <w:pPr>
        <w:spacing w:after="0" w:line="240" w:lineRule="auto"/>
        <w:jc w:val="center"/>
        <w:rPr>
          <w:rFonts w:ascii="Times New Roman" w:hAnsi="Times New Roman" w:cs="Times New Roman"/>
          <w:b/>
          <w:sz w:val="24"/>
          <w:szCs w:val="24"/>
        </w:rPr>
      </w:pPr>
      <w:r w:rsidRPr="009451D7">
        <w:rPr>
          <w:rFonts w:ascii="Times New Roman" w:hAnsi="Times New Roman" w:cs="Times New Roman"/>
          <w:b/>
          <w:sz w:val="24"/>
          <w:szCs w:val="24"/>
        </w:rPr>
        <w:t>VIII</w:t>
      </w:r>
      <w:r w:rsidR="006C0764" w:rsidRPr="009451D7">
        <w:rPr>
          <w:rFonts w:ascii="Times New Roman" w:hAnsi="Times New Roman" w:cs="Times New Roman"/>
          <w:b/>
          <w:sz w:val="24"/>
          <w:szCs w:val="24"/>
        </w:rPr>
        <w:t xml:space="preserve"> SKYRIUS</w:t>
      </w:r>
    </w:p>
    <w:p w:rsidR="006C0764" w:rsidRPr="009451D7" w:rsidRDefault="006C0764" w:rsidP="007064C7">
      <w:pPr>
        <w:spacing w:after="0" w:line="240" w:lineRule="auto"/>
        <w:jc w:val="center"/>
        <w:rPr>
          <w:rFonts w:ascii="Times New Roman" w:hAnsi="Times New Roman" w:cs="Times New Roman"/>
          <w:b/>
          <w:sz w:val="24"/>
          <w:szCs w:val="24"/>
        </w:rPr>
      </w:pPr>
      <w:r w:rsidRPr="009451D7">
        <w:rPr>
          <w:rFonts w:ascii="Times New Roman" w:hAnsi="Times New Roman" w:cs="Times New Roman"/>
          <w:b/>
          <w:sz w:val="24"/>
          <w:szCs w:val="24"/>
        </w:rPr>
        <w:t>STRATEGIJOS REALIZAVIMO VERTINIMAS</w:t>
      </w:r>
    </w:p>
    <w:p w:rsidR="0099102E" w:rsidRPr="009451D7" w:rsidRDefault="0099102E" w:rsidP="007064C7">
      <w:pPr>
        <w:spacing w:after="0" w:line="240" w:lineRule="auto"/>
        <w:jc w:val="center"/>
        <w:rPr>
          <w:rFonts w:ascii="Times New Roman" w:hAnsi="Times New Roman" w:cs="Times New Roman"/>
          <w:b/>
          <w:sz w:val="24"/>
          <w:szCs w:val="24"/>
        </w:rPr>
      </w:pPr>
    </w:p>
    <w:tbl>
      <w:tblPr>
        <w:tblStyle w:val="TableGrid"/>
        <w:tblW w:w="15026" w:type="dxa"/>
        <w:tblInd w:w="-184" w:type="dxa"/>
        <w:tblCellMar>
          <w:left w:w="100" w:type="dxa"/>
          <w:right w:w="113" w:type="dxa"/>
        </w:tblCellMar>
        <w:tblLook w:val="04A0" w:firstRow="1" w:lastRow="0" w:firstColumn="1" w:lastColumn="0" w:noHBand="0" w:noVBand="1"/>
      </w:tblPr>
      <w:tblGrid>
        <w:gridCol w:w="2733"/>
        <w:gridCol w:w="1501"/>
        <w:gridCol w:w="1473"/>
        <w:gridCol w:w="1477"/>
        <w:gridCol w:w="1530"/>
        <w:gridCol w:w="1690"/>
        <w:gridCol w:w="1671"/>
        <w:gridCol w:w="1250"/>
        <w:gridCol w:w="1701"/>
      </w:tblGrid>
      <w:tr w:rsidR="00EF5B9E" w:rsidRPr="009451D7" w:rsidTr="005B0726">
        <w:trPr>
          <w:trHeight w:val="20"/>
        </w:trPr>
        <w:tc>
          <w:tcPr>
            <w:tcW w:w="15026" w:type="dxa"/>
            <w:gridSpan w:val="9"/>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b/>
                <w:iCs/>
              </w:rPr>
            </w:pPr>
            <w:r w:rsidRPr="009451D7">
              <w:rPr>
                <w:rFonts w:ascii="Times New Roman" w:hAnsi="Times New Roman" w:cs="Times New Roman"/>
                <w:b/>
                <w:i/>
              </w:rPr>
              <w:t xml:space="preserve">1 TIKSLAS – </w:t>
            </w:r>
            <w:r w:rsidR="00280E01">
              <w:rPr>
                <w:rFonts w:ascii="Times New Roman" w:hAnsi="Times New Roman" w:cs="Times New Roman"/>
                <w:b/>
                <w:iCs/>
              </w:rPr>
              <w:t>pag</w:t>
            </w:r>
            <w:r w:rsidR="00280E01" w:rsidRPr="009451D7">
              <w:rPr>
                <w:rFonts w:ascii="Times New Roman" w:hAnsi="Times New Roman" w:cs="Times New Roman"/>
                <w:b/>
                <w:iCs/>
              </w:rPr>
              <w:t>erinti ikimokyklinio ir priešmokyklinio amžiaus vaikų ugdymo(si) kokybę</w:t>
            </w:r>
            <w:r w:rsidR="00280E01">
              <w:rPr>
                <w:rFonts w:ascii="Times New Roman" w:hAnsi="Times New Roman" w:cs="Times New Roman"/>
                <w:b/>
                <w:iCs/>
              </w:rPr>
              <w:t>,</w:t>
            </w:r>
            <w:r w:rsidR="00280E01" w:rsidRPr="009451D7">
              <w:rPr>
                <w:rFonts w:ascii="Times New Roman" w:hAnsi="Times New Roman" w:cs="Times New Roman"/>
                <w:b/>
                <w:iCs/>
              </w:rPr>
              <w:t xml:space="preserve"> taikant šiuolaikinio ugdymo strategijas</w:t>
            </w:r>
            <w:r w:rsidR="00280E01">
              <w:rPr>
                <w:rFonts w:ascii="Times New Roman" w:hAnsi="Times New Roman" w:cs="Times New Roman"/>
                <w:b/>
                <w:iCs/>
              </w:rPr>
              <w:t>.</w:t>
            </w:r>
          </w:p>
        </w:tc>
      </w:tr>
      <w:tr w:rsidR="00EF5B9E" w:rsidRPr="009451D7" w:rsidTr="005B0726">
        <w:trPr>
          <w:trHeight w:val="20"/>
        </w:trPr>
        <w:tc>
          <w:tcPr>
            <w:tcW w:w="2733" w:type="dxa"/>
            <w:vMerge w:val="restart"/>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4451" w:type="dxa"/>
            <w:gridSpan w:val="3"/>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ind w:left="27"/>
              <w:jc w:val="center"/>
              <w:rPr>
                <w:rFonts w:ascii="Times New Roman" w:hAnsi="Times New Roman" w:cs="Times New Roman"/>
              </w:rPr>
            </w:pPr>
            <w:r w:rsidRPr="009451D7">
              <w:rPr>
                <w:rFonts w:ascii="Times New Roman" w:eastAsia="Times New Roman" w:hAnsi="Times New Roman" w:cs="Times New Roman"/>
              </w:rPr>
              <w:t>Pasiektas faktinis rezultatas</w:t>
            </w:r>
          </w:p>
          <w:p w:rsidR="00EF5B9E" w:rsidRPr="009451D7" w:rsidRDefault="00EF5B9E" w:rsidP="000831D0">
            <w:pPr>
              <w:ind w:left="42"/>
              <w:jc w:val="center"/>
              <w:rPr>
                <w:rFonts w:ascii="Times New Roman" w:hAnsi="Times New Roman" w:cs="Times New Roman"/>
              </w:rPr>
            </w:pPr>
            <w:r w:rsidRPr="009451D7">
              <w:rPr>
                <w:rFonts w:ascii="Times New Roman" w:eastAsia="Times New Roman" w:hAnsi="Times New Roman" w:cs="Times New Roman"/>
              </w:rPr>
              <w:t>(sutampantis su esančiu strateginio planavimo sistemoje</w:t>
            </w:r>
          </w:p>
        </w:tc>
        <w:tc>
          <w:tcPr>
            <w:tcW w:w="1530" w:type="dxa"/>
            <w:vMerge w:val="restart"/>
            <w:tcBorders>
              <w:top w:val="single" w:sz="2" w:space="0" w:color="000000"/>
              <w:left w:val="single" w:sz="2" w:space="0" w:color="000000"/>
              <w:bottom w:val="single" w:sz="2" w:space="0" w:color="000000"/>
              <w:right w:val="single" w:sz="2" w:space="0" w:color="000000"/>
            </w:tcBorders>
            <w:vAlign w:val="center"/>
          </w:tcPr>
          <w:p w:rsidR="00EF5B9E" w:rsidRPr="009451D7" w:rsidRDefault="00EF5B9E" w:rsidP="000831D0">
            <w:pPr>
              <w:ind w:left="17"/>
              <w:jc w:val="center"/>
              <w:rPr>
                <w:rFonts w:ascii="Times New Roman" w:hAnsi="Times New Roman" w:cs="Times New Roman"/>
              </w:rPr>
            </w:pPr>
            <w:r w:rsidRPr="009451D7">
              <w:rPr>
                <w:rFonts w:ascii="Times New Roman" w:eastAsia="Times New Roman" w:hAnsi="Times New Roman" w:cs="Times New Roman"/>
              </w:rPr>
              <w:t>Valstybės biudžeto lėšos</w:t>
            </w:r>
          </w:p>
        </w:tc>
        <w:tc>
          <w:tcPr>
            <w:tcW w:w="1690" w:type="dxa"/>
            <w:vMerge w:val="restart"/>
            <w:tcBorders>
              <w:top w:val="single" w:sz="2" w:space="0" w:color="000000"/>
              <w:left w:val="single" w:sz="2" w:space="0" w:color="000000"/>
              <w:bottom w:val="single" w:sz="2" w:space="0" w:color="000000"/>
              <w:right w:val="single" w:sz="2" w:space="0" w:color="000000"/>
            </w:tcBorders>
            <w:vAlign w:val="center"/>
          </w:tcPr>
          <w:p w:rsidR="00EF5B9E" w:rsidRPr="009451D7" w:rsidRDefault="00EF5B9E" w:rsidP="000831D0">
            <w:pPr>
              <w:ind w:left="58"/>
              <w:jc w:val="center"/>
              <w:rPr>
                <w:rFonts w:ascii="Times New Roman" w:eastAsia="Times New Roman" w:hAnsi="Times New Roman" w:cs="Times New Roman"/>
              </w:rPr>
            </w:pPr>
            <w:r w:rsidRPr="009451D7">
              <w:rPr>
                <w:rFonts w:ascii="Times New Roman" w:eastAsia="Times New Roman" w:hAnsi="Times New Roman" w:cs="Times New Roman"/>
              </w:rPr>
              <w:t>Savivaldyb</w:t>
            </w:r>
            <w:r w:rsidR="00610DF9">
              <w:rPr>
                <w:rFonts w:ascii="Times New Roman" w:eastAsia="Times New Roman" w:hAnsi="Times New Roman" w:cs="Times New Roman"/>
              </w:rPr>
              <w:t>ė</w:t>
            </w:r>
            <w:r w:rsidRPr="009451D7">
              <w:rPr>
                <w:rFonts w:ascii="Times New Roman" w:eastAsia="Times New Roman" w:hAnsi="Times New Roman" w:cs="Times New Roman"/>
              </w:rPr>
              <w:t>s</w:t>
            </w:r>
          </w:p>
          <w:p w:rsidR="00EF5B9E" w:rsidRPr="009451D7" w:rsidRDefault="00EF5B9E" w:rsidP="000831D0">
            <w:pPr>
              <w:ind w:left="58"/>
              <w:jc w:val="center"/>
              <w:rPr>
                <w:rFonts w:ascii="Times New Roman" w:hAnsi="Times New Roman" w:cs="Times New Roman"/>
              </w:rPr>
            </w:pPr>
            <w:r w:rsidRPr="009451D7">
              <w:rPr>
                <w:rFonts w:ascii="Times New Roman" w:eastAsia="Times New Roman" w:hAnsi="Times New Roman" w:cs="Times New Roman"/>
              </w:rPr>
              <w:t>lėšos</w:t>
            </w:r>
          </w:p>
        </w:tc>
        <w:tc>
          <w:tcPr>
            <w:tcW w:w="1671" w:type="dxa"/>
            <w:vMerge w:val="restart"/>
            <w:tcBorders>
              <w:top w:val="single" w:sz="2" w:space="0" w:color="000000"/>
              <w:left w:val="single" w:sz="2" w:space="0" w:color="000000"/>
              <w:bottom w:val="single" w:sz="2" w:space="0" w:color="000000"/>
              <w:right w:val="single" w:sz="2" w:space="0" w:color="000000"/>
            </w:tcBorders>
            <w:vAlign w:val="center"/>
          </w:tcPr>
          <w:p w:rsidR="00EF5B9E" w:rsidRPr="009451D7" w:rsidRDefault="00EF5B9E" w:rsidP="000831D0">
            <w:pPr>
              <w:ind w:left="54"/>
              <w:jc w:val="center"/>
              <w:rPr>
                <w:rFonts w:ascii="Times New Roman" w:eastAsia="Times New Roman" w:hAnsi="Times New Roman" w:cs="Times New Roman"/>
              </w:rPr>
            </w:pPr>
            <w:r w:rsidRPr="009451D7">
              <w:rPr>
                <w:rFonts w:ascii="Times New Roman" w:eastAsia="Times New Roman" w:hAnsi="Times New Roman" w:cs="Times New Roman"/>
              </w:rPr>
              <w:t>Specialiosios</w:t>
            </w:r>
          </w:p>
          <w:p w:rsidR="00EF5B9E" w:rsidRPr="009451D7" w:rsidRDefault="00EF5B9E" w:rsidP="000831D0">
            <w:pPr>
              <w:ind w:left="54"/>
              <w:jc w:val="center"/>
              <w:rPr>
                <w:rFonts w:ascii="Times New Roman" w:hAnsi="Times New Roman" w:cs="Times New Roman"/>
              </w:rPr>
            </w:pPr>
            <w:r w:rsidRPr="009451D7">
              <w:rPr>
                <w:rFonts w:ascii="Times New Roman" w:eastAsia="Times New Roman" w:hAnsi="Times New Roman" w:cs="Times New Roman"/>
              </w:rPr>
              <w:t>lėšos</w:t>
            </w:r>
          </w:p>
        </w:tc>
        <w:tc>
          <w:tcPr>
            <w:tcW w:w="1250" w:type="dxa"/>
            <w:vMerge w:val="restart"/>
            <w:tcBorders>
              <w:top w:val="single" w:sz="2" w:space="0" w:color="000000"/>
              <w:left w:val="single" w:sz="2" w:space="0" w:color="000000"/>
              <w:bottom w:val="single" w:sz="2" w:space="0" w:color="000000"/>
              <w:right w:val="single" w:sz="2" w:space="0" w:color="000000"/>
            </w:tcBorders>
            <w:vAlign w:val="center"/>
          </w:tcPr>
          <w:p w:rsidR="00EF5B9E" w:rsidRPr="009451D7" w:rsidRDefault="00EF5B9E" w:rsidP="000831D0">
            <w:pPr>
              <w:ind w:left="19"/>
              <w:jc w:val="center"/>
              <w:rPr>
                <w:rFonts w:ascii="Times New Roman" w:hAnsi="Times New Roman" w:cs="Times New Roman"/>
              </w:rPr>
            </w:pPr>
            <w:r w:rsidRPr="009451D7">
              <w:rPr>
                <w:rFonts w:ascii="Times New Roman" w:eastAsia="Times New Roman" w:hAnsi="Times New Roman" w:cs="Times New Roman"/>
              </w:rPr>
              <w:t>Parama</w:t>
            </w:r>
          </w:p>
        </w:tc>
        <w:tc>
          <w:tcPr>
            <w:tcW w:w="1701" w:type="dxa"/>
            <w:vMerge w:val="restart"/>
            <w:tcBorders>
              <w:top w:val="single" w:sz="2" w:space="0" w:color="000000"/>
              <w:left w:val="single" w:sz="2" w:space="0" w:color="000000"/>
              <w:bottom w:val="single" w:sz="2" w:space="0" w:color="000000"/>
              <w:right w:val="single" w:sz="2" w:space="0" w:color="000000"/>
            </w:tcBorders>
            <w:vAlign w:val="center"/>
          </w:tcPr>
          <w:p w:rsidR="00EF5B9E" w:rsidRPr="009451D7" w:rsidRDefault="00EF5B9E" w:rsidP="000831D0">
            <w:pPr>
              <w:jc w:val="center"/>
              <w:rPr>
                <w:rFonts w:ascii="Times New Roman" w:hAnsi="Times New Roman" w:cs="Times New Roman"/>
              </w:rPr>
            </w:pPr>
            <w:r w:rsidRPr="009451D7">
              <w:rPr>
                <w:rFonts w:ascii="Times New Roman" w:eastAsia="Times New Roman" w:hAnsi="Times New Roman" w:cs="Times New Roman"/>
              </w:rPr>
              <w:t>Kiti finansavimo šaltiniai</w:t>
            </w:r>
          </w:p>
        </w:tc>
      </w:tr>
      <w:tr w:rsidR="00EF5B9E" w:rsidRPr="009451D7" w:rsidTr="005B0726">
        <w:trPr>
          <w:trHeight w:val="20"/>
        </w:trPr>
        <w:tc>
          <w:tcPr>
            <w:tcW w:w="2733" w:type="dxa"/>
            <w:vMerge/>
            <w:tcBorders>
              <w:top w:val="nil"/>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501"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ind w:left="10"/>
              <w:jc w:val="center"/>
              <w:rPr>
                <w:rFonts w:ascii="Times New Roman" w:hAnsi="Times New Roman" w:cs="Times New Roman"/>
              </w:rPr>
            </w:pPr>
            <w:r w:rsidRPr="009451D7">
              <w:rPr>
                <w:rFonts w:ascii="Times New Roman" w:hAnsi="Times New Roman" w:cs="Times New Roman"/>
              </w:rPr>
              <w:t>2022 m.</w:t>
            </w:r>
          </w:p>
        </w:tc>
        <w:tc>
          <w:tcPr>
            <w:tcW w:w="1473"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ind w:left="5"/>
              <w:jc w:val="center"/>
              <w:rPr>
                <w:rFonts w:ascii="Times New Roman" w:hAnsi="Times New Roman" w:cs="Times New Roman"/>
              </w:rPr>
            </w:pPr>
            <w:r w:rsidRPr="009451D7">
              <w:rPr>
                <w:rFonts w:ascii="Times New Roman" w:eastAsia="Times New Roman" w:hAnsi="Times New Roman" w:cs="Times New Roman"/>
              </w:rPr>
              <w:t>2023 m.</w:t>
            </w:r>
          </w:p>
        </w:tc>
        <w:tc>
          <w:tcPr>
            <w:tcW w:w="1477"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ind w:left="22"/>
              <w:jc w:val="center"/>
              <w:rPr>
                <w:rFonts w:ascii="Times New Roman" w:hAnsi="Times New Roman" w:cs="Times New Roman"/>
              </w:rPr>
            </w:pPr>
            <w:r w:rsidRPr="009451D7">
              <w:rPr>
                <w:rFonts w:ascii="Times New Roman" w:hAnsi="Times New Roman" w:cs="Times New Roman"/>
              </w:rPr>
              <w:t>2024 m.</w:t>
            </w:r>
          </w:p>
        </w:tc>
        <w:tc>
          <w:tcPr>
            <w:tcW w:w="0" w:type="auto"/>
            <w:vMerge/>
            <w:tcBorders>
              <w:top w:val="nil"/>
              <w:left w:val="single" w:sz="2" w:space="0" w:color="000000"/>
              <w:bottom w:val="single" w:sz="2" w:space="0" w:color="000000"/>
              <w:right w:val="single" w:sz="2" w:space="0" w:color="000000"/>
            </w:tcBorders>
            <w:vAlign w:val="center"/>
          </w:tcPr>
          <w:p w:rsidR="00EF5B9E" w:rsidRPr="009451D7" w:rsidRDefault="00EF5B9E" w:rsidP="000831D0">
            <w:pPr>
              <w:rPr>
                <w:rFonts w:ascii="Times New Roman" w:hAnsi="Times New Roman" w:cs="Times New Roman"/>
              </w:rPr>
            </w:pPr>
          </w:p>
        </w:tc>
        <w:tc>
          <w:tcPr>
            <w:tcW w:w="0" w:type="auto"/>
            <w:vMerge/>
            <w:tcBorders>
              <w:top w:val="nil"/>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0" w:type="auto"/>
            <w:vMerge/>
            <w:tcBorders>
              <w:top w:val="nil"/>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250" w:type="dxa"/>
            <w:vMerge/>
            <w:tcBorders>
              <w:top w:val="nil"/>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701" w:type="dxa"/>
            <w:vMerge/>
            <w:tcBorders>
              <w:top w:val="nil"/>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r>
      <w:tr w:rsidR="00EF5B9E" w:rsidRPr="009451D7" w:rsidTr="005B0726">
        <w:trPr>
          <w:trHeight w:val="20"/>
        </w:trPr>
        <w:tc>
          <w:tcPr>
            <w:tcW w:w="2733"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501"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473"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477"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530"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690"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671"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250"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701"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r>
      <w:tr w:rsidR="00EF5B9E" w:rsidRPr="009451D7" w:rsidTr="005B0726">
        <w:trPr>
          <w:trHeight w:val="20"/>
        </w:trPr>
        <w:tc>
          <w:tcPr>
            <w:tcW w:w="2733"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501"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473"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477"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530"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690"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671"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250"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701"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r>
      <w:tr w:rsidR="00EF5B9E" w:rsidRPr="009451D7" w:rsidTr="005B0726">
        <w:trPr>
          <w:trHeight w:val="20"/>
        </w:trPr>
        <w:tc>
          <w:tcPr>
            <w:tcW w:w="2733"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501"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473"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477"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530"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690"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671"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250"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701"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r>
      <w:tr w:rsidR="00EF5B9E" w:rsidRPr="009451D7" w:rsidTr="005B0726">
        <w:trPr>
          <w:trHeight w:val="20"/>
        </w:trPr>
        <w:tc>
          <w:tcPr>
            <w:tcW w:w="15026" w:type="dxa"/>
            <w:gridSpan w:val="9"/>
            <w:tcBorders>
              <w:top w:val="single" w:sz="2" w:space="0" w:color="000000"/>
              <w:left w:val="single" w:sz="2" w:space="0" w:color="000000"/>
              <w:bottom w:val="single" w:sz="2" w:space="0" w:color="000000"/>
              <w:right w:val="single" w:sz="2" w:space="0" w:color="000000"/>
            </w:tcBorders>
          </w:tcPr>
          <w:p w:rsidR="00EF5B9E" w:rsidRDefault="00EF5B9E" w:rsidP="000831D0">
            <w:pPr>
              <w:rPr>
                <w:rFonts w:ascii="Times New Roman" w:hAnsi="Times New Roman" w:cs="Times New Roman"/>
                <w:b/>
                <w:i/>
              </w:rPr>
            </w:pPr>
            <w:r w:rsidRPr="009451D7">
              <w:rPr>
                <w:rFonts w:ascii="Times New Roman" w:hAnsi="Times New Roman" w:cs="Times New Roman"/>
                <w:b/>
                <w:i/>
              </w:rPr>
              <w:t>Išvada apie pasiektą tikslą</w:t>
            </w:r>
          </w:p>
          <w:p w:rsidR="00EF5B9E" w:rsidRDefault="00EF5B9E" w:rsidP="000831D0">
            <w:pPr>
              <w:rPr>
                <w:rFonts w:ascii="Times New Roman" w:hAnsi="Times New Roman" w:cs="Times New Roman"/>
              </w:rPr>
            </w:pPr>
          </w:p>
          <w:p w:rsidR="00690099" w:rsidRPr="009451D7" w:rsidRDefault="00690099" w:rsidP="000831D0">
            <w:pPr>
              <w:rPr>
                <w:rFonts w:ascii="Times New Roman" w:hAnsi="Times New Roman" w:cs="Times New Roman"/>
              </w:rPr>
            </w:pPr>
          </w:p>
        </w:tc>
      </w:tr>
    </w:tbl>
    <w:p w:rsidR="00744323" w:rsidRDefault="00744323" w:rsidP="00744323">
      <w:pPr>
        <w:spacing w:after="0" w:line="240" w:lineRule="auto"/>
        <w:rPr>
          <w:rFonts w:ascii="Times New Roman" w:hAnsi="Times New Roman" w:cs="Times New Roman"/>
          <w:b/>
          <w:sz w:val="24"/>
          <w:szCs w:val="24"/>
        </w:rPr>
      </w:pPr>
      <w:bookmarkStart w:id="1" w:name="_GoBack"/>
      <w:bookmarkEnd w:id="1"/>
    </w:p>
    <w:tbl>
      <w:tblPr>
        <w:tblStyle w:val="TableGrid"/>
        <w:tblW w:w="15026" w:type="dxa"/>
        <w:tblInd w:w="-184" w:type="dxa"/>
        <w:tblCellMar>
          <w:left w:w="100" w:type="dxa"/>
          <w:right w:w="113" w:type="dxa"/>
        </w:tblCellMar>
        <w:tblLook w:val="04A0" w:firstRow="1" w:lastRow="0" w:firstColumn="1" w:lastColumn="0" w:noHBand="0" w:noVBand="1"/>
      </w:tblPr>
      <w:tblGrid>
        <w:gridCol w:w="2733"/>
        <w:gridCol w:w="1501"/>
        <w:gridCol w:w="1473"/>
        <w:gridCol w:w="1477"/>
        <w:gridCol w:w="1530"/>
        <w:gridCol w:w="1690"/>
        <w:gridCol w:w="1671"/>
        <w:gridCol w:w="1250"/>
        <w:gridCol w:w="1701"/>
      </w:tblGrid>
      <w:tr w:rsidR="00AD1FC1" w:rsidRPr="009451D7" w:rsidTr="005B0726">
        <w:trPr>
          <w:trHeight w:val="20"/>
        </w:trPr>
        <w:tc>
          <w:tcPr>
            <w:tcW w:w="15026" w:type="dxa"/>
            <w:gridSpan w:val="9"/>
            <w:tcBorders>
              <w:top w:val="single" w:sz="2" w:space="0" w:color="000000"/>
              <w:left w:val="single" w:sz="2" w:space="0" w:color="000000"/>
              <w:bottom w:val="single" w:sz="2" w:space="0" w:color="000000"/>
              <w:right w:val="single" w:sz="2" w:space="0" w:color="000000"/>
            </w:tcBorders>
          </w:tcPr>
          <w:p w:rsidR="00AD1FC1" w:rsidRPr="00A21141" w:rsidRDefault="00AD1FC1" w:rsidP="00AD1FC1">
            <w:pPr>
              <w:rPr>
                <w:rFonts w:ascii="Times New Roman" w:hAnsi="Times New Roman" w:cs="Times New Roman"/>
                <w:b/>
                <w:u w:val="single"/>
              </w:rPr>
            </w:pPr>
            <w:r w:rsidRPr="00A21141">
              <w:rPr>
                <w:rFonts w:ascii="Times New Roman" w:hAnsi="Times New Roman" w:cs="Times New Roman"/>
                <w:b/>
                <w:i/>
              </w:rPr>
              <w:t xml:space="preserve">2 TIKSLAS – </w:t>
            </w:r>
            <w:r>
              <w:rPr>
                <w:rFonts w:ascii="Times New Roman" w:hAnsi="Times New Roman" w:cs="Times New Roman"/>
                <w:b/>
                <w:iCs/>
              </w:rPr>
              <w:t>užtikrinti specialiųjų</w:t>
            </w:r>
            <w:r w:rsidRPr="00A21141">
              <w:rPr>
                <w:rFonts w:ascii="Times New Roman" w:hAnsi="Times New Roman" w:cs="Times New Roman"/>
                <w:b/>
                <w:iCs/>
              </w:rPr>
              <w:t xml:space="preserve"> poreikių turinčių vaikų sėkmingą ugdymą(si)</w:t>
            </w:r>
            <w:r>
              <w:rPr>
                <w:rFonts w:ascii="Times New Roman" w:hAnsi="Times New Roman" w:cs="Times New Roman"/>
                <w:b/>
                <w:iCs/>
              </w:rPr>
              <w:t>.</w:t>
            </w:r>
          </w:p>
        </w:tc>
      </w:tr>
      <w:tr w:rsidR="00EF5B9E" w:rsidRPr="009451D7" w:rsidTr="005B0726">
        <w:trPr>
          <w:trHeight w:val="20"/>
        </w:trPr>
        <w:tc>
          <w:tcPr>
            <w:tcW w:w="2733" w:type="dxa"/>
            <w:vMerge w:val="restart"/>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4451" w:type="dxa"/>
            <w:gridSpan w:val="3"/>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ind w:left="27"/>
              <w:jc w:val="center"/>
              <w:rPr>
                <w:rFonts w:ascii="Times New Roman" w:hAnsi="Times New Roman" w:cs="Times New Roman"/>
              </w:rPr>
            </w:pPr>
            <w:r w:rsidRPr="009451D7">
              <w:rPr>
                <w:rFonts w:ascii="Times New Roman" w:eastAsia="Times New Roman" w:hAnsi="Times New Roman" w:cs="Times New Roman"/>
              </w:rPr>
              <w:t>Pasiektas faktinis rezultatas</w:t>
            </w:r>
          </w:p>
          <w:p w:rsidR="00EF5B9E" w:rsidRPr="009451D7" w:rsidRDefault="00EF5B9E" w:rsidP="000831D0">
            <w:pPr>
              <w:ind w:left="42"/>
              <w:jc w:val="center"/>
              <w:rPr>
                <w:rFonts w:ascii="Times New Roman" w:hAnsi="Times New Roman" w:cs="Times New Roman"/>
              </w:rPr>
            </w:pPr>
            <w:r w:rsidRPr="009451D7">
              <w:rPr>
                <w:rFonts w:ascii="Times New Roman" w:eastAsia="Times New Roman" w:hAnsi="Times New Roman" w:cs="Times New Roman"/>
              </w:rPr>
              <w:lastRenderedPageBreak/>
              <w:t>(sutampantis su esančiu strateginio planavimo sistemoje</w:t>
            </w:r>
          </w:p>
        </w:tc>
        <w:tc>
          <w:tcPr>
            <w:tcW w:w="1530" w:type="dxa"/>
            <w:vMerge w:val="restart"/>
            <w:tcBorders>
              <w:top w:val="single" w:sz="2" w:space="0" w:color="000000"/>
              <w:left w:val="single" w:sz="2" w:space="0" w:color="000000"/>
              <w:bottom w:val="single" w:sz="2" w:space="0" w:color="000000"/>
              <w:right w:val="single" w:sz="2" w:space="0" w:color="000000"/>
            </w:tcBorders>
            <w:vAlign w:val="center"/>
          </w:tcPr>
          <w:p w:rsidR="00EF5B9E" w:rsidRPr="009451D7" w:rsidRDefault="00EF5B9E" w:rsidP="000831D0">
            <w:pPr>
              <w:ind w:left="17"/>
              <w:jc w:val="center"/>
              <w:rPr>
                <w:rFonts w:ascii="Times New Roman" w:hAnsi="Times New Roman" w:cs="Times New Roman"/>
              </w:rPr>
            </w:pPr>
            <w:r w:rsidRPr="009451D7">
              <w:rPr>
                <w:rFonts w:ascii="Times New Roman" w:eastAsia="Times New Roman" w:hAnsi="Times New Roman" w:cs="Times New Roman"/>
              </w:rPr>
              <w:lastRenderedPageBreak/>
              <w:t>Valstybės biudžeto lėšos</w:t>
            </w:r>
          </w:p>
        </w:tc>
        <w:tc>
          <w:tcPr>
            <w:tcW w:w="1690" w:type="dxa"/>
            <w:vMerge w:val="restart"/>
            <w:tcBorders>
              <w:top w:val="single" w:sz="2" w:space="0" w:color="000000"/>
              <w:left w:val="single" w:sz="2" w:space="0" w:color="000000"/>
              <w:bottom w:val="single" w:sz="2" w:space="0" w:color="000000"/>
              <w:right w:val="single" w:sz="2" w:space="0" w:color="000000"/>
            </w:tcBorders>
            <w:vAlign w:val="center"/>
          </w:tcPr>
          <w:p w:rsidR="00EF5B9E" w:rsidRPr="009451D7" w:rsidRDefault="00EF5B9E" w:rsidP="000831D0">
            <w:pPr>
              <w:ind w:left="58"/>
              <w:jc w:val="center"/>
              <w:rPr>
                <w:rFonts w:ascii="Times New Roman" w:eastAsia="Times New Roman" w:hAnsi="Times New Roman" w:cs="Times New Roman"/>
              </w:rPr>
            </w:pPr>
            <w:r w:rsidRPr="009451D7">
              <w:rPr>
                <w:rFonts w:ascii="Times New Roman" w:eastAsia="Times New Roman" w:hAnsi="Times New Roman" w:cs="Times New Roman"/>
              </w:rPr>
              <w:t>Savivaldyb</w:t>
            </w:r>
            <w:r w:rsidR="00610DF9">
              <w:rPr>
                <w:rFonts w:ascii="Times New Roman" w:eastAsia="Times New Roman" w:hAnsi="Times New Roman" w:cs="Times New Roman"/>
              </w:rPr>
              <w:t>ė</w:t>
            </w:r>
            <w:r w:rsidRPr="009451D7">
              <w:rPr>
                <w:rFonts w:ascii="Times New Roman" w:eastAsia="Times New Roman" w:hAnsi="Times New Roman" w:cs="Times New Roman"/>
              </w:rPr>
              <w:t>s</w:t>
            </w:r>
          </w:p>
          <w:p w:rsidR="00EF5B9E" w:rsidRPr="009451D7" w:rsidRDefault="00EF5B9E" w:rsidP="000831D0">
            <w:pPr>
              <w:ind w:left="58"/>
              <w:jc w:val="center"/>
              <w:rPr>
                <w:rFonts w:ascii="Times New Roman" w:hAnsi="Times New Roman" w:cs="Times New Roman"/>
              </w:rPr>
            </w:pPr>
            <w:r w:rsidRPr="009451D7">
              <w:rPr>
                <w:rFonts w:ascii="Times New Roman" w:eastAsia="Times New Roman" w:hAnsi="Times New Roman" w:cs="Times New Roman"/>
              </w:rPr>
              <w:lastRenderedPageBreak/>
              <w:t>lėšos</w:t>
            </w:r>
          </w:p>
        </w:tc>
        <w:tc>
          <w:tcPr>
            <w:tcW w:w="1671" w:type="dxa"/>
            <w:vMerge w:val="restart"/>
            <w:tcBorders>
              <w:top w:val="single" w:sz="2" w:space="0" w:color="000000"/>
              <w:left w:val="single" w:sz="2" w:space="0" w:color="000000"/>
              <w:bottom w:val="single" w:sz="2" w:space="0" w:color="000000"/>
              <w:right w:val="single" w:sz="2" w:space="0" w:color="000000"/>
            </w:tcBorders>
            <w:vAlign w:val="center"/>
          </w:tcPr>
          <w:p w:rsidR="00EF5B9E" w:rsidRPr="009451D7" w:rsidRDefault="00EF5B9E" w:rsidP="000831D0">
            <w:pPr>
              <w:ind w:left="54"/>
              <w:jc w:val="center"/>
              <w:rPr>
                <w:rFonts w:ascii="Times New Roman" w:eastAsia="Times New Roman" w:hAnsi="Times New Roman" w:cs="Times New Roman"/>
              </w:rPr>
            </w:pPr>
            <w:r w:rsidRPr="009451D7">
              <w:rPr>
                <w:rFonts w:ascii="Times New Roman" w:eastAsia="Times New Roman" w:hAnsi="Times New Roman" w:cs="Times New Roman"/>
              </w:rPr>
              <w:lastRenderedPageBreak/>
              <w:t>Specialiosios</w:t>
            </w:r>
          </w:p>
          <w:p w:rsidR="00EF5B9E" w:rsidRPr="009451D7" w:rsidRDefault="00EF5B9E" w:rsidP="000831D0">
            <w:pPr>
              <w:ind w:left="54"/>
              <w:jc w:val="center"/>
              <w:rPr>
                <w:rFonts w:ascii="Times New Roman" w:hAnsi="Times New Roman" w:cs="Times New Roman"/>
              </w:rPr>
            </w:pPr>
            <w:r w:rsidRPr="009451D7">
              <w:rPr>
                <w:rFonts w:ascii="Times New Roman" w:eastAsia="Times New Roman" w:hAnsi="Times New Roman" w:cs="Times New Roman"/>
              </w:rPr>
              <w:lastRenderedPageBreak/>
              <w:t>lėšos</w:t>
            </w:r>
          </w:p>
        </w:tc>
        <w:tc>
          <w:tcPr>
            <w:tcW w:w="1250" w:type="dxa"/>
            <w:vMerge w:val="restart"/>
            <w:tcBorders>
              <w:top w:val="single" w:sz="2" w:space="0" w:color="000000"/>
              <w:left w:val="single" w:sz="2" w:space="0" w:color="000000"/>
              <w:bottom w:val="single" w:sz="2" w:space="0" w:color="000000"/>
              <w:right w:val="single" w:sz="2" w:space="0" w:color="000000"/>
            </w:tcBorders>
            <w:vAlign w:val="center"/>
          </w:tcPr>
          <w:p w:rsidR="00EF5B9E" w:rsidRPr="009451D7" w:rsidRDefault="00EF5B9E" w:rsidP="000831D0">
            <w:pPr>
              <w:ind w:left="19"/>
              <w:jc w:val="center"/>
              <w:rPr>
                <w:rFonts w:ascii="Times New Roman" w:hAnsi="Times New Roman" w:cs="Times New Roman"/>
              </w:rPr>
            </w:pPr>
            <w:r w:rsidRPr="009451D7">
              <w:rPr>
                <w:rFonts w:ascii="Times New Roman" w:eastAsia="Times New Roman" w:hAnsi="Times New Roman" w:cs="Times New Roman"/>
              </w:rPr>
              <w:lastRenderedPageBreak/>
              <w:t>Parama</w:t>
            </w:r>
          </w:p>
        </w:tc>
        <w:tc>
          <w:tcPr>
            <w:tcW w:w="1701" w:type="dxa"/>
            <w:vMerge w:val="restart"/>
            <w:tcBorders>
              <w:top w:val="single" w:sz="2" w:space="0" w:color="000000"/>
              <w:left w:val="single" w:sz="2" w:space="0" w:color="000000"/>
              <w:bottom w:val="single" w:sz="2" w:space="0" w:color="000000"/>
              <w:right w:val="single" w:sz="2" w:space="0" w:color="000000"/>
            </w:tcBorders>
            <w:vAlign w:val="center"/>
          </w:tcPr>
          <w:p w:rsidR="00EF5B9E" w:rsidRPr="009451D7" w:rsidRDefault="00EF5B9E" w:rsidP="000831D0">
            <w:pPr>
              <w:jc w:val="center"/>
              <w:rPr>
                <w:rFonts w:ascii="Times New Roman" w:hAnsi="Times New Roman" w:cs="Times New Roman"/>
              </w:rPr>
            </w:pPr>
            <w:r w:rsidRPr="009451D7">
              <w:rPr>
                <w:rFonts w:ascii="Times New Roman" w:eastAsia="Times New Roman" w:hAnsi="Times New Roman" w:cs="Times New Roman"/>
              </w:rPr>
              <w:t>Kiti finansavimo šaltiniai</w:t>
            </w:r>
          </w:p>
        </w:tc>
      </w:tr>
      <w:tr w:rsidR="00EF5B9E" w:rsidRPr="009451D7" w:rsidTr="005B0726">
        <w:trPr>
          <w:trHeight w:val="20"/>
        </w:trPr>
        <w:tc>
          <w:tcPr>
            <w:tcW w:w="2733" w:type="dxa"/>
            <w:vMerge/>
            <w:tcBorders>
              <w:top w:val="nil"/>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501"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ind w:left="10"/>
              <w:jc w:val="center"/>
              <w:rPr>
                <w:rFonts w:ascii="Times New Roman" w:hAnsi="Times New Roman" w:cs="Times New Roman"/>
              </w:rPr>
            </w:pPr>
            <w:r w:rsidRPr="009451D7">
              <w:rPr>
                <w:rFonts w:ascii="Times New Roman" w:hAnsi="Times New Roman" w:cs="Times New Roman"/>
              </w:rPr>
              <w:t>2022 m.</w:t>
            </w:r>
          </w:p>
        </w:tc>
        <w:tc>
          <w:tcPr>
            <w:tcW w:w="1473"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ind w:left="5"/>
              <w:jc w:val="center"/>
              <w:rPr>
                <w:rFonts w:ascii="Times New Roman" w:hAnsi="Times New Roman" w:cs="Times New Roman"/>
              </w:rPr>
            </w:pPr>
            <w:r w:rsidRPr="009451D7">
              <w:rPr>
                <w:rFonts w:ascii="Times New Roman" w:eastAsia="Times New Roman" w:hAnsi="Times New Roman" w:cs="Times New Roman"/>
              </w:rPr>
              <w:t>2023 m.</w:t>
            </w:r>
          </w:p>
        </w:tc>
        <w:tc>
          <w:tcPr>
            <w:tcW w:w="1477"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ind w:left="22"/>
              <w:jc w:val="center"/>
              <w:rPr>
                <w:rFonts w:ascii="Times New Roman" w:hAnsi="Times New Roman" w:cs="Times New Roman"/>
              </w:rPr>
            </w:pPr>
            <w:r w:rsidRPr="009451D7">
              <w:rPr>
                <w:rFonts w:ascii="Times New Roman" w:hAnsi="Times New Roman" w:cs="Times New Roman"/>
              </w:rPr>
              <w:t>2024 m.</w:t>
            </w:r>
          </w:p>
        </w:tc>
        <w:tc>
          <w:tcPr>
            <w:tcW w:w="0" w:type="auto"/>
            <w:vMerge/>
            <w:tcBorders>
              <w:top w:val="nil"/>
              <w:left w:val="single" w:sz="2" w:space="0" w:color="000000"/>
              <w:bottom w:val="single" w:sz="2" w:space="0" w:color="000000"/>
              <w:right w:val="single" w:sz="2" w:space="0" w:color="000000"/>
            </w:tcBorders>
            <w:vAlign w:val="center"/>
          </w:tcPr>
          <w:p w:rsidR="00EF5B9E" w:rsidRPr="009451D7" w:rsidRDefault="00EF5B9E" w:rsidP="000831D0">
            <w:pPr>
              <w:rPr>
                <w:rFonts w:ascii="Times New Roman" w:hAnsi="Times New Roman" w:cs="Times New Roman"/>
              </w:rPr>
            </w:pPr>
          </w:p>
        </w:tc>
        <w:tc>
          <w:tcPr>
            <w:tcW w:w="0" w:type="auto"/>
            <w:vMerge/>
            <w:tcBorders>
              <w:top w:val="nil"/>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0" w:type="auto"/>
            <w:vMerge/>
            <w:tcBorders>
              <w:top w:val="nil"/>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250" w:type="dxa"/>
            <w:vMerge/>
            <w:tcBorders>
              <w:top w:val="nil"/>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701" w:type="dxa"/>
            <w:vMerge/>
            <w:tcBorders>
              <w:top w:val="nil"/>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r>
      <w:tr w:rsidR="00EF5B9E" w:rsidRPr="009451D7" w:rsidTr="005B0726">
        <w:trPr>
          <w:trHeight w:val="20"/>
        </w:trPr>
        <w:tc>
          <w:tcPr>
            <w:tcW w:w="2733"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501"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473"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477"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530"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690"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671"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250"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701"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r>
      <w:tr w:rsidR="00EF5B9E" w:rsidRPr="009451D7" w:rsidTr="005B0726">
        <w:trPr>
          <w:trHeight w:val="20"/>
        </w:trPr>
        <w:tc>
          <w:tcPr>
            <w:tcW w:w="2733"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501"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473"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477"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530"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690"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671"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250"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701"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r>
      <w:tr w:rsidR="00EF5B9E" w:rsidRPr="009451D7" w:rsidTr="005B0726">
        <w:trPr>
          <w:trHeight w:val="20"/>
        </w:trPr>
        <w:tc>
          <w:tcPr>
            <w:tcW w:w="2733"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501"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473"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477"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530"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690"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671"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250"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701"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r>
      <w:tr w:rsidR="00EF5B9E" w:rsidRPr="009451D7" w:rsidTr="005B0726">
        <w:trPr>
          <w:trHeight w:val="20"/>
        </w:trPr>
        <w:tc>
          <w:tcPr>
            <w:tcW w:w="15026" w:type="dxa"/>
            <w:gridSpan w:val="9"/>
            <w:tcBorders>
              <w:top w:val="single" w:sz="2" w:space="0" w:color="000000"/>
              <w:left w:val="single" w:sz="2" w:space="0" w:color="000000"/>
              <w:bottom w:val="single" w:sz="2" w:space="0" w:color="000000"/>
              <w:right w:val="single" w:sz="2" w:space="0" w:color="000000"/>
            </w:tcBorders>
          </w:tcPr>
          <w:p w:rsidR="00EF5B9E" w:rsidRDefault="00EF5B9E" w:rsidP="000831D0">
            <w:pPr>
              <w:rPr>
                <w:rFonts w:ascii="Times New Roman" w:hAnsi="Times New Roman" w:cs="Times New Roman"/>
                <w:b/>
                <w:i/>
              </w:rPr>
            </w:pPr>
            <w:r w:rsidRPr="009451D7">
              <w:rPr>
                <w:rFonts w:ascii="Times New Roman" w:hAnsi="Times New Roman" w:cs="Times New Roman"/>
                <w:b/>
                <w:i/>
              </w:rPr>
              <w:t>Išvada apie pasiektą tikslą</w:t>
            </w:r>
          </w:p>
          <w:p w:rsidR="00690099" w:rsidRDefault="00690099" w:rsidP="000831D0">
            <w:pPr>
              <w:rPr>
                <w:rFonts w:ascii="Times New Roman" w:hAnsi="Times New Roman" w:cs="Times New Roman"/>
                <w:b/>
                <w:i/>
              </w:rPr>
            </w:pPr>
          </w:p>
          <w:p w:rsidR="00EF5B9E" w:rsidRPr="009451D7" w:rsidRDefault="00EF5B9E" w:rsidP="000831D0">
            <w:pPr>
              <w:rPr>
                <w:rFonts w:ascii="Times New Roman" w:hAnsi="Times New Roman" w:cs="Times New Roman"/>
              </w:rPr>
            </w:pPr>
          </w:p>
        </w:tc>
      </w:tr>
    </w:tbl>
    <w:p w:rsidR="00690099" w:rsidRPr="009451D7" w:rsidRDefault="00690099" w:rsidP="00AD1FC1">
      <w:pPr>
        <w:spacing w:after="0" w:line="240" w:lineRule="auto"/>
        <w:rPr>
          <w:rFonts w:ascii="Times New Roman" w:hAnsi="Times New Roman" w:cs="Times New Roman"/>
          <w:b/>
          <w:sz w:val="24"/>
          <w:szCs w:val="24"/>
        </w:rPr>
      </w:pPr>
    </w:p>
    <w:tbl>
      <w:tblPr>
        <w:tblStyle w:val="TableGrid"/>
        <w:tblW w:w="15026" w:type="dxa"/>
        <w:tblInd w:w="-184" w:type="dxa"/>
        <w:tblCellMar>
          <w:left w:w="100" w:type="dxa"/>
          <w:right w:w="113" w:type="dxa"/>
        </w:tblCellMar>
        <w:tblLook w:val="04A0" w:firstRow="1" w:lastRow="0" w:firstColumn="1" w:lastColumn="0" w:noHBand="0" w:noVBand="1"/>
      </w:tblPr>
      <w:tblGrid>
        <w:gridCol w:w="2733"/>
        <w:gridCol w:w="1501"/>
        <w:gridCol w:w="1473"/>
        <w:gridCol w:w="1477"/>
        <w:gridCol w:w="1530"/>
        <w:gridCol w:w="1690"/>
        <w:gridCol w:w="1671"/>
        <w:gridCol w:w="1250"/>
        <w:gridCol w:w="1701"/>
      </w:tblGrid>
      <w:tr w:rsidR="00AD1FC1" w:rsidRPr="009451D7" w:rsidTr="005B0726">
        <w:trPr>
          <w:trHeight w:val="20"/>
        </w:trPr>
        <w:tc>
          <w:tcPr>
            <w:tcW w:w="15026" w:type="dxa"/>
            <w:gridSpan w:val="9"/>
            <w:tcBorders>
              <w:top w:val="single" w:sz="2" w:space="0" w:color="000000"/>
              <w:left w:val="single" w:sz="2" w:space="0" w:color="000000"/>
              <w:bottom w:val="single" w:sz="2" w:space="0" w:color="000000"/>
              <w:right w:val="single" w:sz="2" w:space="0" w:color="000000"/>
            </w:tcBorders>
          </w:tcPr>
          <w:p w:rsidR="00AD1FC1" w:rsidRPr="00A21141" w:rsidRDefault="00AD1FC1" w:rsidP="00AD1FC1">
            <w:pPr>
              <w:rPr>
                <w:rFonts w:ascii="Times New Roman" w:hAnsi="Times New Roman" w:cs="Times New Roman"/>
                <w:b/>
              </w:rPr>
            </w:pPr>
            <w:r w:rsidRPr="00A21141">
              <w:rPr>
                <w:rFonts w:ascii="Times New Roman" w:hAnsi="Times New Roman" w:cs="Times New Roman"/>
                <w:b/>
              </w:rPr>
              <w:t xml:space="preserve">3 </w:t>
            </w:r>
            <w:r w:rsidRPr="00A21141">
              <w:rPr>
                <w:rFonts w:ascii="Times New Roman" w:hAnsi="Times New Roman" w:cs="Times New Roman"/>
                <w:b/>
                <w:i/>
              </w:rPr>
              <w:t>TIKSLAS</w:t>
            </w:r>
            <w:r w:rsidRPr="00A21141">
              <w:rPr>
                <w:rFonts w:ascii="Times New Roman" w:hAnsi="Times New Roman" w:cs="Times New Roman"/>
                <w:b/>
              </w:rPr>
              <w:t xml:space="preserve"> – </w:t>
            </w:r>
            <w:r>
              <w:rPr>
                <w:rFonts w:ascii="Times New Roman" w:hAnsi="Times New Roman" w:cs="Times New Roman"/>
                <w:b/>
              </w:rPr>
              <w:t>t</w:t>
            </w:r>
            <w:r w:rsidRPr="00A21141">
              <w:rPr>
                <w:rFonts w:ascii="Times New Roman" w:hAnsi="Times New Roman" w:cs="Times New Roman"/>
                <w:b/>
              </w:rPr>
              <w:t>ęsti priemonių, stiprinančių emocinę ir fizinę vaikų sveikatą, plėtojimą ugdymo procese.</w:t>
            </w:r>
          </w:p>
        </w:tc>
      </w:tr>
      <w:tr w:rsidR="00AD1FC1" w:rsidRPr="009451D7" w:rsidTr="005B0726">
        <w:trPr>
          <w:trHeight w:val="20"/>
        </w:trPr>
        <w:tc>
          <w:tcPr>
            <w:tcW w:w="2733" w:type="dxa"/>
            <w:vMerge w:val="restart"/>
            <w:tcBorders>
              <w:top w:val="single" w:sz="2" w:space="0" w:color="000000"/>
              <w:left w:val="single" w:sz="2" w:space="0" w:color="000000"/>
              <w:bottom w:val="single" w:sz="2" w:space="0" w:color="000000"/>
              <w:right w:val="single" w:sz="2" w:space="0" w:color="000000"/>
            </w:tcBorders>
          </w:tcPr>
          <w:p w:rsidR="00AD1FC1" w:rsidRPr="009451D7" w:rsidRDefault="00AD1FC1" w:rsidP="00AD1FC1">
            <w:pPr>
              <w:rPr>
                <w:rFonts w:ascii="Times New Roman" w:hAnsi="Times New Roman" w:cs="Times New Roman"/>
              </w:rPr>
            </w:pPr>
          </w:p>
        </w:tc>
        <w:tc>
          <w:tcPr>
            <w:tcW w:w="4451" w:type="dxa"/>
            <w:gridSpan w:val="3"/>
            <w:tcBorders>
              <w:top w:val="single" w:sz="2" w:space="0" w:color="000000"/>
              <w:left w:val="single" w:sz="2" w:space="0" w:color="000000"/>
              <w:bottom w:val="single" w:sz="2" w:space="0" w:color="000000"/>
              <w:right w:val="single" w:sz="2" w:space="0" w:color="000000"/>
            </w:tcBorders>
          </w:tcPr>
          <w:p w:rsidR="00AD1FC1" w:rsidRPr="009451D7" w:rsidRDefault="00AD1FC1" w:rsidP="00AD1FC1">
            <w:pPr>
              <w:ind w:left="27"/>
              <w:jc w:val="center"/>
              <w:rPr>
                <w:rFonts w:ascii="Times New Roman" w:hAnsi="Times New Roman" w:cs="Times New Roman"/>
              </w:rPr>
            </w:pPr>
            <w:r w:rsidRPr="009451D7">
              <w:rPr>
                <w:rFonts w:ascii="Times New Roman" w:eastAsia="Times New Roman" w:hAnsi="Times New Roman" w:cs="Times New Roman"/>
              </w:rPr>
              <w:t>Pasiektas faktinis rezultatas</w:t>
            </w:r>
          </w:p>
          <w:p w:rsidR="00AD1FC1" w:rsidRPr="009451D7" w:rsidRDefault="00AD1FC1" w:rsidP="00AD1FC1">
            <w:pPr>
              <w:ind w:left="42"/>
              <w:jc w:val="center"/>
              <w:rPr>
                <w:rFonts w:ascii="Times New Roman" w:hAnsi="Times New Roman" w:cs="Times New Roman"/>
              </w:rPr>
            </w:pPr>
            <w:r w:rsidRPr="009451D7">
              <w:rPr>
                <w:rFonts w:ascii="Times New Roman" w:eastAsia="Times New Roman" w:hAnsi="Times New Roman" w:cs="Times New Roman"/>
              </w:rPr>
              <w:t>(sutampantis su esančiu strateginio planavimo sistemoje</w:t>
            </w:r>
          </w:p>
        </w:tc>
        <w:tc>
          <w:tcPr>
            <w:tcW w:w="1530" w:type="dxa"/>
            <w:vMerge w:val="restart"/>
            <w:tcBorders>
              <w:top w:val="single" w:sz="2" w:space="0" w:color="000000"/>
              <w:left w:val="single" w:sz="2" w:space="0" w:color="000000"/>
              <w:bottom w:val="single" w:sz="2" w:space="0" w:color="000000"/>
              <w:right w:val="single" w:sz="2" w:space="0" w:color="000000"/>
            </w:tcBorders>
            <w:vAlign w:val="center"/>
          </w:tcPr>
          <w:p w:rsidR="00AD1FC1" w:rsidRPr="009451D7" w:rsidRDefault="00AD1FC1" w:rsidP="00AD1FC1">
            <w:pPr>
              <w:ind w:left="17"/>
              <w:jc w:val="center"/>
              <w:rPr>
                <w:rFonts w:ascii="Times New Roman" w:hAnsi="Times New Roman" w:cs="Times New Roman"/>
              </w:rPr>
            </w:pPr>
            <w:r w:rsidRPr="009451D7">
              <w:rPr>
                <w:rFonts w:ascii="Times New Roman" w:eastAsia="Times New Roman" w:hAnsi="Times New Roman" w:cs="Times New Roman"/>
              </w:rPr>
              <w:t>Valstybės biudžeto lėšos</w:t>
            </w:r>
          </w:p>
        </w:tc>
        <w:tc>
          <w:tcPr>
            <w:tcW w:w="1690" w:type="dxa"/>
            <w:vMerge w:val="restart"/>
            <w:tcBorders>
              <w:top w:val="single" w:sz="2" w:space="0" w:color="000000"/>
              <w:left w:val="single" w:sz="2" w:space="0" w:color="000000"/>
              <w:bottom w:val="single" w:sz="2" w:space="0" w:color="000000"/>
              <w:right w:val="single" w:sz="2" w:space="0" w:color="000000"/>
            </w:tcBorders>
            <w:vAlign w:val="center"/>
          </w:tcPr>
          <w:p w:rsidR="00AD1FC1" w:rsidRPr="009451D7" w:rsidRDefault="00AD1FC1" w:rsidP="00AD1FC1">
            <w:pPr>
              <w:ind w:left="58"/>
              <w:jc w:val="center"/>
              <w:rPr>
                <w:rFonts w:ascii="Times New Roman" w:eastAsia="Times New Roman" w:hAnsi="Times New Roman" w:cs="Times New Roman"/>
              </w:rPr>
            </w:pPr>
            <w:r w:rsidRPr="009451D7">
              <w:rPr>
                <w:rFonts w:ascii="Times New Roman" w:eastAsia="Times New Roman" w:hAnsi="Times New Roman" w:cs="Times New Roman"/>
              </w:rPr>
              <w:t>Savivaldyb</w:t>
            </w:r>
            <w:r>
              <w:rPr>
                <w:rFonts w:ascii="Times New Roman" w:eastAsia="Times New Roman" w:hAnsi="Times New Roman" w:cs="Times New Roman"/>
              </w:rPr>
              <w:t>ė</w:t>
            </w:r>
            <w:r w:rsidRPr="009451D7">
              <w:rPr>
                <w:rFonts w:ascii="Times New Roman" w:eastAsia="Times New Roman" w:hAnsi="Times New Roman" w:cs="Times New Roman"/>
              </w:rPr>
              <w:t>s</w:t>
            </w:r>
          </w:p>
          <w:p w:rsidR="00AD1FC1" w:rsidRPr="009451D7" w:rsidRDefault="00AD1FC1" w:rsidP="00AD1FC1">
            <w:pPr>
              <w:ind w:left="58"/>
              <w:jc w:val="center"/>
              <w:rPr>
                <w:rFonts w:ascii="Times New Roman" w:hAnsi="Times New Roman" w:cs="Times New Roman"/>
              </w:rPr>
            </w:pPr>
            <w:r w:rsidRPr="009451D7">
              <w:rPr>
                <w:rFonts w:ascii="Times New Roman" w:eastAsia="Times New Roman" w:hAnsi="Times New Roman" w:cs="Times New Roman"/>
              </w:rPr>
              <w:t>lėšos</w:t>
            </w:r>
          </w:p>
        </w:tc>
        <w:tc>
          <w:tcPr>
            <w:tcW w:w="1671" w:type="dxa"/>
            <w:vMerge w:val="restart"/>
            <w:tcBorders>
              <w:top w:val="single" w:sz="2" w:space="0" w:color="000000"/>
              <w:left w:val="single" w:sz="2" w:space="0" w:color="000000"/>
              <w:bottom w:val="single" w:sz="2" w:space="0" w:color="000000"/>
              <w:right w:val="single" w:sz="2" w:space="0" w:color="000000"/>
            </w:tcBorders>
            <w:vAlign w:val="center"/>
          </w:tcPr>
          <w:p w:rsidR="00AD1FC1" w:rsidRPr="009451D7" w:rsidRDefault="00AD1FC1" w:rsidP="00AD1FC1">
            <w:pPr>
              <w:ind w:left="54"/>
              <w:jc w:val="center"/>
              <w:rPr>
                <w:rFonts w:ascii="Times New Roman" w:eastAsia="Times New Roman" w:hAnsi="Times New Roman" w:cs="Times New Roman"/>
              </w:rPr>
            </w:pPr>
            <w:r w:rsidRPr="009451D7">
              <w:rPr>
                <w:rFonts w:ascii="Times New Roman" w:eastAsia="Times New Roman" w:hAnsi="Times New Roman" w:cs="Times New Roman"/>
              </w:rPr>
              <w:t>Specialiosios</w:t>
            </w:r>
          </w:p>
          <w:p w:rsidR="00AD1FC1" w:rsidRPr="009451D7" w:rsidRDefault="00AD1FC1" w:rsidP="00AD1FC1">
            <w:pPr>
              <w:ind w:left="54"/>
              <w:jc w:val="center"/>
              <w:rPr>
                <w:rFonts w:ascii="Times New Roman" w:hAnsi="Times New Roman" w:cs="Times New Roman"/>
              </w:rPr>
            </w:pPr>
            <w:r w:rsidRPr="009451D7">
              <w:rPr>
                <w:rFonts w:ascii="Times New Roman" w:eastAsia="Times New Roman" w:hAnsi="Times New Roman" w:cs="Times New Roman"/>
              </w:rPr>
              <w:t>lėšos</w:t>
            </w:r>
          </w:p>
        </w:tc>
        <w:tc>
          <w:tcPr>
            <w:tcW w:w="1250" w:type="dxa"/>
            <w:vMerge w:val="restart"/>
            <w:tcBorders>
              <w:top w:val="single" w:sz="2" w:space="0" w:color="000000"/>
              <w:left w:val="single" w:sz="2" w:space="0" w:color="000000"/>
              <w:bottom w:val="single" w:sz="2" w:space="0" w:color="000000"/>
              <w:right w:val="single" w:sz="2" w:space="0" w:color="000000"/>
            </w:tcBorders>
            <w:vAlign w:val="center"/>
          </w:tcPr>
          <w:p w:rsidR="00AD1FC1" w:rsidRPr="009451D7" w:rsidRDefault="00AD1FC1" w:rsidP="00AD1FC1">
            <w:pPr>
              <w:ind w:left="19"/>
              <w:jc w:val="center"/>
              <w:rPr>
                <w:rFonts w:ascii="Times New Roman" w:hAnsi="Times New Roman" w:cs="Times New Roman"/>
              </w:rPr>
            </w:pPr>
            <w:r w:rsidRPr="009451D7">
              <w:rPr>
                <w:rFonts w:ascii="Times New Roman" w:eastAsia="Times New Roman" w:hAnsi="Times New Roman" w:cs="Times New Roman"/>
              </w:rPr>
              <w:t>Parama</w:t>
            </w:r>
          </w:p>
        </w:tc>
        <w:tc>
          <w:tcPr>
            <w:tcW w:w="1701" w:type="dxa"/>
            <w:vMerge w:val="restart"/>
            <w:tcBorders>
              <w:top w:val="single" w:sz="2" w:space="0" w:color="000000"/>
              <w:left w:val="single" w:sz="2" w:space="0" w:color="000000"/>
              <w:bottom w:val="single" w:sz="2" w:space="0" w:color="000000"/>
              <w:right w:val="single" w:sz="2" w:space="0" w:color="000000"/>
            </w:tcBorders>
            <w:vAlign w:val="center"/>
          </w:tcPr>
          <w:p w:rsidR="00AD1FC1" w:rsidRPr="009451D7" w:rsidRDefault="00AD1FC1" w:rsidP="00AD1FC1">
            <w:pPr>
              <w:jc w:val="center"/>
              <w:rPr>
                <w:rFonts w:ascii="Times New Roman" w:hAnsi="Times New Roman" w:cs="Times New Roman"/>
              </w:rPr>
            </w:pPr>
            <w:r w:rsidRPr="009451D7">
              <w:rPr>
                <w:rFonts w:ascii="Times New Roman" w:eastAsia="Times New Roman" w:hAnsi="Times New Roman" w:cs="Times New Roman"/>
              </w:rPr>
              <w:t>Kiti finansavimo šaltiniai</w:t>
            </w:r>
          </w:p>
        </w:tc>
      </w:tr>
      <w:tr w:rsidR="00AD1FC1" w:rsidRPr="009451D7" w:rsidTr="005B0726">
        <w:trPr>
          <w:trHeight w:val="20"/>
        </w:trPr>
        <w:tc>
          <w:tcPr>
            <w:tcW w:w="2733" w:type="dxa"/>
            <w:vMerge/>
            <w:tcBorders>
              <w:top w:val="nil"/>
              <w:left w:val="single" w:sz="2" w:space="0" w:color="000000"/>
              <w:bottom w:val="single" w:sz="2" w:space="0" w:color="000000"/>
              <w:right w:val="single" w:sz="2" w:space="0" w:color="000000"/>
            </w:tcBorders>
          </w:tcPr>
          <w:p w:rsidR="00AD1FC1" w:rsidRPr="009451D7" w:rsidRDefault="00AD1FC1" w:rsidP="00AD1FC1">
            <w:pPr>
              <w:rPr>
                <w:rFonts w:ascii="Times New Roman" w:hAnsi="Times New Roman" w:cs="Times New Roman"/>
              </w:rPr>
            </w:pPr>
          </w:p>
        </w:tc>
        <w:tc>
          <w:tcPr>
            <w:tcW w:w="1501" w:type="dxa"/>
            <w:tcBorders>
              <w:top w:val="single" w:sz="2" w:space="0" w:color="000000"/>
              <w:left w:val="single" w:sz="2" w:space="0" w:color="000000"/>
              <w:bottom w:val="single" w:sz="2" w:space="0" w:color="000000"/>
              <w:right w:val="single" w:sz="2" w:space="0" w:color="000000"/>
            </w:tcBorders>
          </w:tcPr>
          <w:p w:rsidR="00AD1FC1" w:rsidRPr="009451D7" w:rsidRDefault="00AD1FC1" w:rsidP="00AD1FC1">
            <w:pPr>
              <w:ind w:left="10"/>
              <w:jc w:val="center"/>
              <w:rPr>
                <w:rFonts w:ascii="Times New Roman" w:hAnsi="Times New Roman" w:cs="Times New Roman"/>
              </w:rPr>
            </w:pPr>
            <w:r w:rsidRPr="009451D7">
              <w:rPr>
                <w:rFonts w:ascii="Times New Roman" w:hAnsi="Times New Roman" w:cs="Times New Roman"/>
              </w:rPr>
              <w:t>2022 m.</w:t>
            </w:r>
          </w:p>
        </w:tc>
        <w:tc>
          <w:tcPr>
            <w:tcW w:w="1473" w:type="dxa"/>
            <w:tcBorders>
              <w:top w:val="single" w:sz="2" w:space="0" w:color="000000"/>
              <w:left w:val="single" w:sz="2" w:space="0" w:color="000000"/>
              <w:bottom w:val="single" w:sz="2" w:space="0" w:color="000000"/>
              <w:right w:val="single" w:sz="2" w:space="0" w:color="000000"/>
            </w:tcBorders>
          </w:tcPr>
          <w:p w:rsidR="00AD1FC1" w:rsidRPr="009451D7" w:rsidRDefault="00AD1FC1" w:rsidP="00AD1FC1">
            <w:pPr>
              <w:ind w:left="5"/>
              <w:jc w:val="center"/>
              <w:rPr>
                <w:rFonts w:ascii="Times New Roman" w:hAnsi="Times New Roman" w:cs="Times New Roman"/>
              </w:rPr>
            </w:pPr>
            <w:r w:rsidRPr="009451D7">
              <w:rPr>
                <w:rFonts w:ascii="Times New Roman" w:eastAsia="Times New Roman" w:hAnsi="Times New Roman" w:cs="Times New Roman"/>
              </w:rPr>
              <w:t>2023 m.</w:t>
            </w:r>
          </w:p>
        </w:tc>
        <w:tc>
          <w:tcPr>
            <w:tcW w:w="1477" w:type="dxa"/>
            <w:tcBorders>
              <w:top w:val="single" w:sz="2" w:space="0" w:color="000000"/>
              <w:left w:val="single" w:sz="2" w:space="0" w:color="000000"/>
              <w:bottom w:val="single" w:sz="2" w:space="0" w:color="000000"/>
              <w:right w:val="single" w:sz="2" w:space="0" w:color="000000"/>
            </w:tcBorders>
          </w:tcPr>
          <w:p w:rsidR="00AD1FC1" w:rsidRPr="009451D7" w:rsidRDefault="00AD1FC1" w:rsidP="00AD1FC1">
            <w:pPr>
              <w:ind w:left="22"/>
              <w:jc w:val="center"/>
              <w:rPr>
                <w:rFonts w:ascii="Times New Roman" w:hAnsi="Times New Roman" w:cs="Times New Roman"/>
              </w:rPr>
            </w:pPr>
            <w:r w:rsidRPr="009451D7">
              <w:rPr>
                <w:rFonts w:ascii="Times New Roman" w:hAnsi="Times New Roman" w:cs="Times New Roman"/>
              </w:rPr>
              <w:t>2024 m.</w:t>
            </w:r>
          </w:p>
        </w:tc>
        <w:tc>
          <w:tcPr>
            <w:tcW w:w="0" w:type="auto"/>
            <w:vMerge/>
            <w:tcBorders>
              <w:top w:val="nil"/>
              <w:left w:val="single" w:sz="2" w:space="0" w:color="000000"/>
              <w:bottom w:val="single" w:sz="2" w:space="0" w:color="000000"/>
              <w:right w:val="single" w:sz="2" w:space="0" w:color="000000"/>
            </w:tcBorders>
            <w:vAlign w:val="center"/>
          </w:tcPr>
          <w:p w:rsidR="00AD1FC1" w:rsidRPr="009451D7" w:rsidRDefault="00AD1FC1" w:rsidP="00AD1FC1">
            <w:pPr>
              <w:rPr>
                <w:rFonts w:ascii="Times New Roman" w:hAnsi="Times New Roman" w:cs="Times New Roman"/>
              </w:rPr>
            </w:pPr>
          </w:p>
        </w:tc>
        <w:tc>
          <w:tcPr>
            <w:tcW w:w="0" w:type="auto"/>
            <w:vMerge/>
            <w:tcBorders>
              <w:top w:val="nil"/>
              <w:left w:val="single" w:sz="2" w:space="0" w:color="000000"/>
              <w:bottom w:val="single" w:sz="2" w:space="0" w:color="000000"/>
              <w:right w:val="single" w:sz="2" w:space="0" w:color="000000"/>
            </w:tcBorders>
          </w:tcPr>
          <w:p w:rsidR="00AD1FC1" w:rsidRPr="009451D7" w:rsidRDefault="00AD1FC1" w:rsidP="00AD1FC1">
            <w:pPr>
              <w:rPr>
                <w:rFonts w:ascii="Times New Roman" w:hAnsi="Times New Roman" w:cs="Times New Roman"/>
              </w:rPr>
            </w:pPr>
          </w:p>
        </w:tc>
        <w:tc>
          <w:tcPr>
            <w:tcW w:w="0" w:type="auto"/>
            <w:vMerge/>
            <w:tcBorders>
              <w:top w:val="nil"/>
              <w:left w:val="single" w:sz="2" w:space="0" w:color="000000"/>
              <w:bottom w:val="single" w:sz="2" w:space="0" w:color="000000"/>
              <w:right w:val="single" w:sz="2" w:space="0" w:color="000000"/>
            </w:tcBorders>
          </w:tcPr>
          <w:p w:rsidR="00AD1FC1" w:rsidRPr="009451D7" w:rsidRDefault="00AD1FC1" w:rsidP="00AD1FC1">
            <w:pPr>
              <w:rPr>
                <w:rFonts w:ascii="Times New Roman" w:hAnsi="Times New Roman" w:cs="Times New Roman"/>
              </w:rPr>
            </w:pPr>
          </w:p>
        </w:tc>
        <w:tc>
          <w:tcPr>
            <w:tcW w:w="1250" w:type="dxa"/>
            <w:vMerge/>
            <w:tcBorders>
              <w:top w:val="nil"/>
              <w:left w:val="single" w:sz="2" w:space="0" w:color="000000"/>
              <w:bottom w:val="single" w:sz="2" w:space="0" w:color="000000"/>
              <w:right w:val="single" w:sz="2" w:space="0" w:color="000000"/>
            </w:tcBorders>
          </w:tcPr>
          <w:p w:rsidR="00AD1FC1" w:rsidRPr="009451D7" w:rsidRDefault="00AD1FC1" w:rsidP="00AD1FC1">
            <w:pPr>
              <w:rPr>
                <w:rFonts w:ascii="Times New Roman" w:hAnsi="Times New Roman" w:cs="Times New Roman"/>
              </w:rPr>
            </w:pPr>
          </w:p>
        </w:tc>
        <w:tc>
          <w:tcPr>
            <w:tcW w:w="1701" w:type="dxa"/>
            <w:vMerge/>
            <w:tcBorders>
              <w:top w:val="nil"/>
              <w:left w:val="single" w:sz="2" w:space="0" w:color="000000"/>
              <w:bottom w:val="single" w:sz="2" w:space="0" w:color="000000"/>
              <w:right w:val="single" w:sz="2" w:space="0" w:color="000000"/>
            </w:tcBorders>
          </w:tcPr>
          <w:p w:rsidR="00AD1FC1" w:rsidRPr="009451D7" w:rsidRDefault="00AD1FC1" w:rsidP="00AD1FC1">
            <w:pPr>
              <w:rPr>
                <w:rFonts w:ascii="Times New Roman" w:hAnsi="Times New Roman" w:cs="Times New Roman"/>
              </w:rPr>
            </w:pPr>
          </w:p>
        </w:tc>
      </w:tr>
      <w:tr w:rsidR="00AD1FC1" w:rsidRPr="009451D7" w:rsidTr="005B0726">
        <w:trPr>
          <w:trHeight w:val="20"/>
        </w:trPr>
        <w:tc>
          <w:tcPr>
            <w:tcW w:w="2733" w:type="dxa"/>
            <w:tcBorders>
              <w:top w:val="single" w:sz="2" w:space="0" w:color="000000"/>
              <w:left w:val="single" w:sz="2" w:space="0" w:color="000000"/>
              <w:bottom w:val="single" w:sz="2" w:space="0" w:color="000000"/>
              <w:right w:val="single" w:sz="2" w:space="0" w:color="000000"/>
            </w:tcBorders>
          </w:tcPr>
          <w:p w:rsidR="00AD1FC1" w:rsidRPr="009451D7" w:rsidRDefault="00AD1FC1" w:rsidP="00AD1FC1">
            <w:pPr>
              <w:rPr>
                <w:rFonts w:ascii="Times New Roman" w:hAnsi="Times New Roman" w:cs="Times New Roman"/>
              </w:rPr>
            </w:pPr>
          </w:p>
        </w:tc>
        <w:tc>
          <w:tcPr>
            <w:tcW w:w="1501" w:type="dxa"/>
            <w:tcBorders>
              <w:top w:val="single" w:sz="2" w:space="0" w:color="000000"/>
              <w:left w:val="single" w:sz="2" w:space="0" w:color="000000"/>
              <w:bottom w:val="single" w:sz="2" w:space="0" w:color="000000"/>
              <w:right w:val="single" w:sz="2" w:space="0" w:color="000000"/>
            </w:tcBorders>
          </w:tcPr>
          <w:p w:rsidR="00AD1FC1" w:rsidRPr="009451D7" w:rsidRDefault="00AD1FC1" w:rsidP="00AD1FC1">
            <w:pPr>
              <w:rPr>
                <w:rFonts w:ascii="Times New Roman" w:hAnsi="Times New Roman" w:cs="Times New Roman"/>
              </w:rPr>
            </w:pPr>
          </w:p>
        </w:tc>
        <w:tc>
          <w:tcPr>
            <w:tcW w:w="1473" w:type="dxa"/>
            <w:tcBorders>
              <w:top w:val="single" w:sz="2" w:space="0" w:color="000000"/>
              <w:left w:val="single" w:sz="2" w:space="0" w:color="000000"/>
              <w:bottom w:val="single" w:sz="2" w:space="0" w:color="000000"/>
              <w:right w:val="single" w:sz="2" w:space="0" w:color="000000"/>
            </w:tcBorders>
          </w:tcPr>
          <w:p w:rsidR="00AD1FC1" w:rsidRPr="009451D7" w:rsidRDefault="00AD1FC1" w:rsidP="00AD1FC1">
            <w:pPr>
              <w:rPr>
                <w:rFonts w:ascii="Times New Roman" w:hAnsi="Times New Roman" w:cs="Times New Roman"/>
              </w:rPr>
            </w:pPr>
          </w:p>
        </w:tc>
        <w:tc>
          <w:tcPr>
            <w:tcW w:w="1477" w:type="dxa"/>
            <w:tcBorders>
              <w:top w:val="single" w:sz="2" w:space="0" w:color="000000"/>
              <w:left w:val="single" w:sz="2" w:space="0" w:color="000000"/>
              <w:bottom w:val="single" w:sz="2" w:space="0" w:color="000000"/>
              <w:right w:val="single" w:sz="2" w:space="0" w:color="000000"/>
            </w:tcBorders>
          </w:tcPr>
          <w:p w:rsidR="00AD1FC1" w:rsidRPr="009451D7" w:rsidRDefault="00AD1FC1" w:rsidP="00AD1FC1">
            <w:pPr>
              <w:rPr>
                <w:rFonts w:ascii="Times New Roman" w:hAnsi="Times New Roman" w:cs="Times New Roman"/>
              </w:rPr>
            </w:pPr>
          </w:p>
        </w:tc>
        <w:tc>
          <w:tcPr>
            <w:tcW w:w="1530" w:type="dxa"/>
            <w:tcBorders>
              <w:top w:val="single" w:sz="2" w:space="0" w:color="000000"/>
              <w:left w:val="single" w:sz="2" w:space="0" w:color="000000"/>
              <w:bottom w:val="single" w:sz="2" w:space="0" w:color="000000"/>
              <w:right w:val="single" w:sz="2" w:space="0" w:color="000000"/>
            </w:tcBorders>
          </w:tcPr>
          <w:p w:rsidR="00AD1FC1" w:rsidRPr="009451D7" w:rsidRDefault="00AD1FC1" w:rsidP="00AD1FC1">
            <w:pPr>
              <w:rPr>
                <w:rFonts w:ascii="Times New Roman" w:hAnsi="Times New Roman" w:cs="Times New Roman"/>
              </w:rPr>
            </w:pPr>
          </w:p>
        </w:tc>
        <w:tc>
          <w:tcPr>
            <w:tcW w:w="1690" w:type="dxa"/>
            <w:tcBorders>
              <w:top w:val="single" w:sz="2" w:space="0" w:color="000000"/>
              <w:left w:val="single" w:sz="2" w:space="0" w:color="000000"/>
              <w:bottom w:val="single" w:sz="2" w:space="0" w:color="000000"/>
              <w:right w:val="single" w:sz="2" w:space="0" w:color="000000"/>
            </w:tcBorders>
          </w:tcPr>
          <w:p w:rsidR="00AD1FC1" w:rsidRPr="009451D7" w:rsidRDefault="00AD1FC1" w:rsidP="00AD1FC1">
            <w:pPr>
              <w:rPr>
                <w:rFonts w:ascii="Times New Roman" w:hAnsi="Times New Roman" w:cs="Times New Roman"/>
              </w:rPr>
            </w:pPr>
          </w:p>
        </w:tc>
        <w:tc>
          <w:tcPr>
            <w:tcW w:w="1671" w:type="dxa"/>
            <w:tcBorders>
              <w:top w:val="single" w:sz="2" w:space="0" w:color="000000"/>
              <w:left w:val="single" w:sz="2" w:space="0" w:color="000000"/>
              <w:bottom w:val="single" w:sz="2" w:space="0" w:color="000000"/>
              <w:right w:val="single" w:sz="2" w:space="0" w:color="000000"/>
            </w:tcBorders>
          </w:tcPr>
          <w:p w:rsidR="00AD1FC1" w:rsidRPr="009451D7" w:rsidRDefault="00AD1FC1" w:rsidP="00AD1FC1">
            <w:pPr>
              <w:rPr>
                <w:rFonts w:ascii="Times New Roman" w:hAnsi="Times New Roman" w:cs="Times New Roman"/>
              </w:rPr>
            </w:pPr>
          </w:p>
        </w:tc>
        <w:tc>
          <w:tcPr>
            <w:tcW w:w="1250" w:type="dxa"/>
            <w:tcBorders>
              <w:top w:val="single" w:sz="2" w:space="0" w:color="000000"/>
              <w:left w:val="single" w:sz="2" w:space="0" w:color="000000"/>
              <w:bottom w:val="single" w:sz="2" w:space="0" w:color="000000"/>
              <w:right w:val="single" w:sz="2" w:space="0" w:color="000000"/>
            </w:tcBorders>
          </w:tcPr>
          <w:p w:rsidR="00AD1FC1" w:rsidRPr="009451D7" w:rsidRDefault="00AD1FC1" w:rsidP="00AD1FC1">
            <w:pPr>
              <w:rPr>
                <w:rFonts w:ascii="Times New Roman" w:hAnsi="Times New Roman" w:cs="Times New Roman"/>
              </w:rPr>
            </w:pPr>
          </w:p>
        </w:tc>
        <w:tc>
          <w:tcPr>
            <w:tcW w:w="1701" w:type="dxa"/>
            <w:tcBorders>
              <w:top w:val="single" w:sz="2" w:space="0" w:color="000000"/>
              <w:left w:val="single" w:sz="2" w:space="0" w:color="000000"/>
              <w:bottom w:val="single" w:sz="2" w:space="0" w:color="000000"/>
              <w:right w:val="single" w:sz="2" w:space="0" w:color="000000"/>
            </w:tcBorders>
          </w:tcPr>
          <w:p w:rsidR="00AD1FC1" w:rsidRPr="009451D7" w:rsidRDefault="00AD1FC1" w:rsidP="00AD1FC1">
            <w:pPr>
              <w:rPr>
                <w:rFonts w:ascii="Times New Roman" w:hAnsi="Times New Roman" w:cs="Times New Roman"/>
              </w:rPr>
            </w:pPr>
          </w:p>
        </w:tc>
      </w:tr>
      <w:tr w:rsidR="00AD1FC1" w:rsidRPr="009451D7" w:rsidTr="005B0726">
        <w:trPr>
          <w:trHeight w:val="20"/>
        </w:trPr>
        <w:tc>
          <w:tcPr>
            <w:tcW w:w="2733" w:type="dxa"/>
            <w:tcBorders>
              <w:top w:val="single" w:sz="2" w:space="0" w:color="000000"/>
              <w:left w:val="single" w:sz="2" w:space="0" w:color="000000"/>
              <w:bottom w:val="single" w:sz="2" w:space="0" w:color="000000"/>
              <w:right w:val="single" w:sz="2" w:space="0" w:color="000000"/>
            </w:tcBorders>
          </w:tcPr>
          <w:p w:rsidR="00AD1FC1" w:rsidRPr="009451D7" w:rsidRDefault="00AD1FC1" w:rsidP="00AD1FC1">
            <w:pPr>
              <w:rPr>
                <w:rFonts w:ascii="Times New Roman" w:hAnsi="Times New Roman" w:cs="Times New Roman"/>
              </w:rPr>
            </w:pPr>
          </w:p>
        </w:tc>
        <w:tc>
          <w:tcPr>
            <w:tcW w:w="1501" w:type="dxa"/>
            <w:tcBorders>
              <w:top w:val="single" w:sz="2" w:space="0" w:color="000000"/>
              <w:left w:val="single" w:sz="2" w:space="0" w:color="000000"/>
              <w:bottom w:val="single" w:sz="2" w:space="0" w:color="000000"/>
              <w:right w:val="single" w:sz="2" w:space="0" w:color="000000"/>
            </w:tcBorders>
          </w:tcPr>
          <w:p w:rsidR="00AD1FC1" w:rsidRPr="009451D7" w:rsidRDefault="00AD1FC1" w:rsidP="00AD1FC1">
            <w:pPr>
              <w:rPr>
                <w:rFonts w:ascii="Times New Roman" w:hAnsi="Times New Roman" w:cs="Times New Roman"/>
              </w:rPr>
            </w:pPr>
          </w:p>
        </w:tc>
        <w:tc>
          <w:tcPr>
            <w:tcW w:w="1473" w:type="dxa"/>
            <w:tcBorders>
              <w:top w:val="single" w:sz="2" w:space="0" w:color="000000"/>
              <w:left w:val="single" w:sz="2" w:space="0" w:color="000000"/>
              <w:bottom w:val="single" w:sz="2" w:space="0" w:color="000000"/>
              <w:right w:val="single" w:sz="2" w:space="0" w:color="000000"/>
            </w:tcBorders>
          </w:tcPr>
          <w:p w:rsidR="00AD1FC1" w:rsidRPr="009451D7" w:rsidRDefault="00AD1FC1" w:rsidP="00AD1FC1">
            <w:pPr>
              <w:rPr>
                <w:rFonts w:ascii="Times New Roman" w:hAnsi="Times New Roman" w:cs="Times New Roman"/>
              </w:rPr>
            </w:pPr>
          </w:p>
        </w:tc>
        <w:tc>
          <w:tcPr>
            <w:tcW w:w="1477" w:type="dxa"/>
            <w:tcBorders>
              <w:top w:val="single" w:sz="2" w:space="0" w:color="000000"/>
              <w:left w:val="single" w:sz="2" w:space="0" w:color="000000"/>
              <w:bottom w:val="single" w:sz="2" w:space="0" w:color="000000"/>
              <w:right w:val="single" w:sz="2" w:space="0" w:color="000000"/>
            </w:tcBorders>
          </w:tcPr>
          <w:p w:rsidR="00AD1FC1" w:rsidRPr="009451D7" w:rsidRDefault="00AD1FC1" w:rsidP="00AD1FC1">
            <w:pPr>
              <w:rPr>
                <w:rFonts w:ascii="Times New Roman" w:hAnsi="Times New Roman" w:cs="Times New Roman"/>
              </w:rPr>
            </w:pPr>
          </w:p>
        </w:tc>
        <w:tc>
          <w:tcPr>
            <w:tcW w:w="1530" w:type="dxa"/>
            <w:tcBorders>
              <w:top w:val="single" w:sz="2" w:space="0" w:color="000000"/>
              <w:left w:val="single" w:sz="2" w:space="0" w:color="000000"/>
              <w:bottom w:val="single" w:sz="2" w:space="0" w:color="000000"/>
              <w:right w:val="single" w:sz="2" w:space="0" w:color="000000"/>
            </w:tcBorders>
          </w:tcPr>
          <w:p w:rsidR="00AD1FC1" w:rsidRPr="009451D7" w:rsidRDefault="00AD1FC1" w:rsidP="00AD1FC1">
            <w:pPr>
              <w:rPr>
                <w:rFonts w:ascii="Times New Roman" w:hAnsi="Times New Roman" w:cs="Times New Roman"/>
              </w:rPr>
            </w:pPr>
          </w:p>
        </w:tc>
        <w:tc>
          <w:tcPr>
            <w:tcW w:w="1690" w:type="dxa"/>
            <w:tcBorders>
              <w:top w:val="single" w:sz="2" w:space="0" w:color="000000"/>
              <w:left w:val="single" w:sz="2" w:space="0" w:color="000000"/>
              <w:bottom w:val="single" w:sz="2" w:space="0" w:color="000000"/>
              <w:right w:val="single" w:sz="2" w:space="0" w:color="000000"/>
            </w:tcBorders>
          </w:tcPr>
          <w:p w:rsidR="00AD1FC1" w:rsidRPr="009451D7" w:rsidRDefault="00AD1FC1" w:rsidP="00AD1FC1">
            <w:pPr>
              <w:rPr>
                <w:rFonts w:ascii="Times New Roman" w:hAnsi="Times New Roman" w:cs="Times New Roman"/>
              </w:rPr>
            </w:pPr>
          </w:p>
        </w:tc>
        <w:tc>
          <w:tcPr>
            <w:tcW w:w="1671" w:type="dxa"/>
            <w:tcBorders>
              <w:top w:val="single" w:sz="2" w:space="0" w:color="000000"/>
              <w:left w:val="single" w:sz="2" w:space="0" w:color="000000"/>
              <w:bottom w:val="single" w:sz="2" w:space="0" w:color="000000"/>
              <w:right w:val="single" w:sz="2" w:space="0" w:color="000000"/>
            </w:tcBorders>
          </w:tcPr>
          <w:p w:rsidR="00AD1FC1" w:rsidRPr="009451D7" w:rsidRDefault="00AD1FC1" w:rsidP="00AD1FC1">
            <w:pPr>
              <w:rPr>
                <w:rFonts w:ascii="Times New Roman" w:hAnsi="Times New Roman" w:cs="Times New Roman"/>
              </w:rPr>
            </w:pPr>
          </w:p>
        </w:tc>
        <w:tc>
          <w:tcPr>
            <w:tcW w:w="1250" w:type="dxa"/>
            <w:tcBorders>
              <w:top w:val="single" w:sz="2" w:space="0" w:color="000000"/>
              <w:left w:val="single" w:sz="2" w:space="0" w:color="000000"/>
              <w:bottom w:val="single" w:sz="2" w:space="0" w:color="000000"/>
              <w:right w:val="single" w:sz="2" w:space="0" w:color="000000"/>
            </w:tcBorders>
          </w:tcPr>
          <w:p w:rsidR="00AD1FC1" w:rsidRPr="009451D7" w:rsidRDefault="00AD1FC1" w:rsidP="00AD1FC1">
            <w:pPr>
              <w:rPr>
                <w:rFonts w:ascii="Times New Roman" w:hAnsi="Times New Roman" w:cs="Times New Roman"/>
              </w:rPr>
            </w:pPr>
          </w:p>
        </w:tc>
        <w:tc>
          <w:tcPr>
            <w:tcW w:w="1701" w:type="dxa"/>
            <w:tcBorders>
              <w:top w:val="single" w:sz="2" w:space="0" w:color="000000"/>
              <w:left w:val="single" w:sz="2" w:space="0" w:color="000000"/>
              <w:bottom w:val="single" w:sz="2" w:space="0" w:color="000000"/>
              <w:right w:val="single" w:sz="2" w:space="0" w:color="000000"/>
            </w:tcBorders>
          </w:tcPr>
          <w:p w:rsidR="00AD1FC1" w:rsidRPr="009451D7" w:rsidRDefault="00AD1FC1" w:rsidP="00AD1FC1">
            <w:pPr>
              <w:rPr>
                <w:rFonts w:ascii="Times New Roman" w:hAnsi="Times New Roman" w:cs="Times New Roman"/>
              </w:rPr>
            </w:pPr>
          </w:p>
        </w:tc>
      </w:tr>
      <w:tr w:rsidR="00AD1FC1" w:rsidRPr="009451D7" w:rsidTr="005B0726">
        <w:trPr>
          <w:trHeight w:val="20"/>
        </w:trPr>
        <w:tc>
          <w:tcPr>
            <w:tcW w:w="2733" w:type="dxa"/>
            <w:tcBorders>
              <w:top w:val="single" w:sz="2" w:space="0" w:color="000000"/>
              <w:left w:val="single" w:sz="2" w:space="0" w:color="000000"/>
              <w:bottom w:val="single" w:sz="2" w:space="0" w:color="000000"/>
              <w:right w:val="single" w:sz="2" w:space="0" w:color="000000"/>
            </w:tcBorders>
          </w:tcPr>
          <w:p w:rsidR="00AD1FC1" w:rsidRPr="009451D7" w:rsidRDefault="00AD1FC1" w:rsidP="00AD1FC1">
            <w:pPr>
              <w:rPr>
                <w:rFonts w:ascii="Times New Roman" w:hAnsi="Times New Roman" w:cs="Times New Roman"/>
              </w:rPr>
            </w:pPr>
          </w:p>
        </w:tc>
        <w:tc>
          <w:tcPr>
            <w:tcW w:w="1501" w:type="dxa"/>
            <w:tcBorders>
              <w:top w:val="single" w:sz="2" w:space="0" w:color="000000"/>
              <w:left w:val="single" w:sz="2" w:space="0" w:color="000000"/>
              <w:bottom w:val="single" w:sz="2" w:space="0" w:color="000000"/>
              <w:right w:val="single" w:sz="2" w:space="0" w:color="000000"/>
            </w:tcBorders>
          </w:tcPr>
          <w:p w:rsidR="00AD1FC1" w:rsidRPr="009451D7" w:rsidRDefault="00AD1FC1" w:rsidP="00AD1FC1">
            <w:pPr>
              <w:rPr>
                <w:rFonts w:ascii="Times New Roman" w:hAnsi="Times New Roman" w:cs="Times New Roman"/>
              </w:rPr>
            </w:pPr>
          </w:p>
        </w:tc>
        <w:tc>
          <w:tcPr>
            <w:tcW w:w="1473" w:type="dxa"/>
            <w:tcBorders>
              <w:top w:val="single" w:sz="2" w:space="0" w:color="000000"/>
              <w:left w:val="single" w:sz="2" w:space="0" w:color="000000"/>
              <w:bottom w:val="single" w:sz="2" w:space="0" w:color="000000"/>
              <w:right w:val="single" w:sz="2" w:space="0" w:color="000000"/>
            </w:tcBorders>
          </w:tcPr>
          <w:p w:rsidR="00AD1FC1" w:rsidRPr="009451D7" w:rsidRDefault="00AD1FC1" w:rsidP="00AD1FC1">
            <w:pPr>
              <w:rPr>
                <w:rFonts w:ascii="Times New Roman" w:hAnsi="Times New Roman" w:cs="Times New Roman"/>
              </w:rPr>
            </w:pPr>
          </w:p>
        </w:tc>
        <w:tc>
          <w:tcPr>
            <w:tcW w:w="1477" w:type="dxa"/>
            <w:tcBorders>
              <w:top w:val="single" w:sz="2" w:space="0" w:color="000000"/>
              <w:left w:val="single" w:sz="2" w:space="0" w:color="000000"/>
              <w:bottom w:val="single" w:sz="2" w:space="0" w:color="000000"/>
              <w:right w:val="single" w:sz="2" w:space="0" w:color="000000"/>
            </w:tcBorders>
          </w:tcPr>
          <w:p w:rsidR="00AD1FC1" w:rsidRPr="009451D7" w:rsidRDefault="00AD1FC1" w:rsidP="00AD1FC1">
            <w:pPr>
              <w:rPr>
                <w:rFonts w:ascii="Times New Roman" w:hAnsi="Times New Roman" w:cs="Times New Roman"/>
              </w:rPr>
            </w:pPr>
          </w:p>
        </w:tc>
        <w:tc>
          <w:tcPr>
            <w:tcW w:w="1530" w:type="dxa"/>
            <w:tcBorders>
              <w:top w:val="single" w:sz="2" w:space="0" w:color="000000"/>
              <w:left w:val="single" w:sz="2" w:space="0" w:color="000000"/>
              <w:bottom w:val="single" w:sz="2" w:space="0" w:color="000000"/>
              <w:right w:val="single" w:sz="2" w:space="0" w:color="000000"/>
            </w:tcBorders>
          </w:tcPr>
          <w:p w:rsidR="00AD1FC1" w:rsidRPr="009451D7" w:rsidRDefault="00AD1FC1" w:rsidP="00AD1FC1">
            <w:pPr>
              <w:rPr>
                <w:rFonts w:ascii="Times New Roman" w:hAnsi="Times New Roman" w:cs="Times New Roman"/>
              </w:rPr>
            </w:pPr>
          </w:p>
        </w:tc>
        <w:tc>
          <w:tcPr>
            <w:tcW w:w="1690" w:type="dxa"/>
            <w:tcBorders>
              <w:top w:val="single" w:sz="2" w:space="0" w:color="000000"/>
              <w:left w:val="single" w:sz="2" w:space="0" w:color="000000"/>
              <w:bottom w:val="single" w:sz="2" w:space="0" w:color="000000"/>
              <w:right w:val="single" w:sz="2" w:space="0" w:color="000000"/>
            </w:tcBorders>
          </w:tcPr>
          <w:p w:rsidR="00AD1FC1" w:rsidRPr="009451D7" w:rsidRDefault="00AD1FC1" w:rsidP="00AD1FC1">
            <w:pPr>
              <w:rPr>
                <w:rFonts w:ascii="Times New Roman" w:hAnsi="Times New Roman" w:cs="Times New Roman"/>
              </w:rPr>
            </w:pPr>
          </w:p>
        </w:tc>
        <w:tc>
          <w:tcPr>
            <w:tcW w:w="1671" w:type="dxa"/>
            <w:tcBorders>
              <w:top w:val="single" w:sz="2" w:space="0" w:color="000000"/>
              <w:left w:val="single" w:sz="2" w:space="0" w:color="000000"/>
              <w:bottom w:val="single" w:sz="2" w:space="0" w:color="000000"/>
              <w:right w:val="single" w:sz="2" w:space="0" w:color="000000"/>
            </w:tcBorders>
          </w:tcPr>
          <w:p w:rsidR="00AD1FC1" w:rsidRPr="009451D7" w:rsidRDefault="00AD1FC1" w:rsidP="00AD1FC1">
            <w:pPr>
              <w:rPr>
                <w:rFonts w:ascii="Times New Roman" w:hAnsi="Times New Roman" w:cs="Times New Roman"/>
              </w:rPr>
            </w:pPr>
          </w:p>
        </w:tc>
        <w:tc>
          <w:tcPr>
            <w:tcW w:w="1250" w:type="dxa"/>
            <w:tcBorders>
              <w:top w:val="single" w:sz="2" w:space="0" w:color="000000"/>
              <w:left w:val="single" w:sz="2" w:space="0" w:color="000000"/>
              <w:bottom w:val="single" w:sz="2" w:space="0" w:color="000000"/>
              <w:right w:val="single" w:sz="2" w:space="0" w:color="000000"/>
            </w:tcBorders>
          </w:tcPr>
          <w:p w:rsidR="00AD1FC1" w:rsidRPr="009451D7" w:rsidRDefault="00AD1FC1" w:rsidP="00AD1FC1">
            <w:pPr>
              <w:rPr>
                <w:rFonts w:ascii="Times New Roman" w:hAnsi="Times New Roman" w:cs="Times New Roman"/>
              </w:rPr>
            </w:pPr>
          </w:p>
        </w:tc>
        <w:tc>
          <w:tcPr>
            <w:tcW w:w="1701" w:type="dxa"/>
            <w:tcBorders>
              <w:top w:val="single" w:sz="2" w:space="0" w:color="000000"/>
              <w:left w:val="single" w:sz="2" w:space="0" w:color="000000"/>
              <w:bottom w:val="single" w:sz="2" w:space="0" w:color="000000"/>
              <w:right w:val="single" w:sz="2" w:space="0" w:color="000000"/>
            </w:tcBorders>
          </w:tcPr>
          <w:p w:rsidR="00AD1FC1" w:rsidRPr="009451D7" w:rsidRDefault="00AD1FC1" w:rsidP="00AD1FC1">
            <w:pPr>
              <w:rPr>
                <w:rFonts w:ascii="Times New Roman" w:hAnsi="Times New Roman" w:cs="Times New Roman"/>
              </w:rPr>
            </w:pPr>
          </w:p>
        </w:tc>
      </w:tr>
      <w:tr w:rsidR="00AD1FC1" w:rsidRPr="009451D7" w:rsidTr="005B0726">
        <w:trPr>
          <w:trHeight w:val="20"/>
        </w:trPr>
        <w:tc>
          <w:tcPr>
            <w:tcW w:w="15026" w:type="dxa"/>
            <w:gridSpan w:val="9"/>
            <w:tcBorders>
              <w:top w:val="single" w:sz="2" w:space="0" w:color="000000"/>
              <w:left w:val="single" w:sz="2" w:space="0" w:color="000000"/>
              <w:bottom w:val="single" w:sz="2" w:space="0" w:color="000000"/>
              <w:right w:val="single" w:sz="2" w:space="0" w:color="000000"/>
            </w:tcBorders>
          </w:tcPr>
          <w:p w:rsidR="00AD1FC1" w:rsidRPr="009451D7" w:rsidRDefault="00AD1FC1" w:rsidP="00AD1FC1">
            <w:pPr>
              <w:rPr>
                <w:rFonts w:ascii="Times New Roman" w:hAnsi="Times New Roman" w:cs="Times New Roman"/>
                <w:b/>
                <w:i/>
              </w:rPr>
            </w:pPr>
            <w:r w:rsidRPr="009451D7">
              <w:rPr>
                <w:rFonts w:ascii="Times New Roman" w:hAnsi="Times New Roman" w:cs="Times New Roman"/>
                <w:b/>
                <w:i/>
              </w:rPr>
              <w:t>Išvada apie pasiektą tikslą</w:t>
            </w:r>
          </w:p>
          <w:p w:rsidR="00690099" w:rsidRPr="009451D7" w:rsidRDefault="00690099" w:rsidP="00AD1FC1">
            <w:pPr>
              <w:rPr>
                <w:rFonts w:ascii="Times New Roman" w:hAnsi="Times New Roman" w:cs="Times New Roman"/>
                <w:b/>
                <w:i/>
              </w:rPr>
            </w:pPr>
          </w:p>
          <w:p w:rsidR="00AD1FC1" w:rsidRPr="009451D7" w:rsidRDefault="00AD1FC1" w:rsidP="00AD1FC1">
            <w:pPr>
              <w:rPr>
                <w:rFonts w:ascii="Times New Roman" w:hAnsi="Times New Roman" w:cs="Times New Roman"/>
              </w:rPr>
            </w:pPr>
          </w:p>
        </w:tc>
      </w:tr>
    </w:tbl>
    <w:p w:rsidR="00610DF9" w:rsidRPr="009451D7" w:rsidRDefault="00610DF9" w:rsidP="00AD1FC1">
      <w:pPr>
        <w:spacing w:after="0" w:line="240" w:lineRule="auto"/>
        <w:rPr>
          <w:rFonts w:ascii="Times New Roman" w:hAnsi="Times New Roman" w:cs="Times New Roman"/>
          <w:b/>
          <w:sz w:val="24"/>
          <w:szCs w:val="24"/>
        </w:rPr>
      </w:pPr>
    </w:p>
    <w:tbl>
      <w:tblPr>
        <w:tblStyle w:val="TableGrid"/>
        <w:tblW w:w="15026" w:type="dxa"/>
        <w:tblInd w:w="-184" w:type="dxa"/>
        <w:tblCellMar>
          <w:left w:w="100" w:type="dxa"/>
          <w:right w:w="113" w:type="dxa"/>
        </w:tblCellMar>
        <w:tblLook w:val="04A0" w:firstRow="1" w:lastRow="0" w:firstColumn="1" w:lastColumn="0" w:noHBand="0" w:noVBand="1"/>
      </w:tblPr>
      <w:tblGrid>
        <w:gridCol w:w="2733"/>
        <w:gridCol w:w="1501"/>
        <w:gridCol w:w="1473"/>
        <w:gridCol w:w="1477"/>
        <w:gridCol w:w="1530"/>
        <w:gridCol w:w="1690"/>
        <w:gridCol w:w="1671"/>
        <w:gridCol w:w="1109"/>
        <w:gridCol w:w="1842"/>
      </w:tblGrid>
      <w:tr w:rsidR="00AD1FC1" w:rsidRPr="009451D7" w:rsidTr="00DA1DC3">
        <w:trPr>
          <w:trHeight w:val="20"/>
        </w:trPr>
        <w:tc>
          <w:tcPr>
            <w:tcW w:w="15026" w:type="dxa"/>
            <w:gridSpan w:val="9"/>
            <w:tcBorders>
              <w:top w:val="single" w:sz="2" w:space="0" w:color="000000"/>
              <w:left w:val="single" w:sz="2" w:space="0" w:color="000000"/>
              <w:bottom w:val="single" w:sz="2" w:space="0" w:color="000000"/>
              <w:right w:val="single" w:sz="2" w:space="0" w:color="000000"/>
            </w:tcBorders>
          </w:tcPr>
          <w:p w:rsidR="00AD1FC1" w:rsidRPr="00A21141" w:rsidRDefault="00AD1FC1" w:rsidP="00280E01">
            <w:pPr>
              <w:rPr>
                <w:rFonts w:ascii="Times New Roman" w:hAnsi="Times New Roman" w:cs="Times New Roman"/>
                <w:b/>
              </w:rPr>
            </w:pPr>
            <w:r>
              <w:rPr>
                <w:rFonts w:ascii="Times New Roman" w:hAnsi="Times New Roman" w:cs="Times New Roman"/>
                <w:b/>
              </w:rPr>
              <w:t xml:space="preserve">4 TIKSLAS – </w:t>
            </w:r>
            <w:r w:rsidR="00280E01">
              <w:rPr>
                <w:rFonts w:ascii="Times New Roman" w:hAnsi="Times New Roman" w:cs="Times New Roman"/>
                <w:b/>
              </w:rPr>
              <w:t>pat</w:t>
            </w:r>
            <w:r w:rsidR="00280E01" w:rsidRPr="00A21141">
              <w:rPr>
                <w:rFonts w:ascii="Times New Roman" w:hAnsi="Times New Roman" w:cs="Times New Roman"/>
                <w:b/>
              </w:rPr>
              <w:t>obulinti ugdymo(si) vidaus erdvę ir darbo aplinką</w:t>
            </w:r>
            <w:r w:rsidR="00280E01">
              <w:rPr>
                <w:rFonts w:ascii="Times New Roman" w:hAnsi="Times New Roman" w:cs="Times New Roman"/>
                <w:b/>
              </w:rPr>
              <w:t>, siekiant, kad ji taptų modernia, saugesne, sveikesne, mobilesne ir aktyvinančia.</w:t>
            </w:r>
          </w:p>
        </w:tc>
      </w:tr>
      <w:tr w:rsidR="00EF5B9E" w:rsidRPr="009451D7" w:rsidTr="00DA1DC3">
        <w:trPr>
          <w:trHeight w:val="20"/>
        </w:trPr>
        <w:tc>
          <w:tcPr>
            <w:tcW w:w="2733" w:type="dxa"/>
            <w:vMerge w:val="restart"/>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4451" w:type="dxa"/>
            <w:gridSpan w:val="3"/>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ind w:left="27"/>
              <w:jc w:val="center"/>
              <w:rPr>
                <w:rFonts w:ascii="Times New Roman" w:hAnsi="Times New Roman" w:cs="Times New Roman"/>
              </w:rPr>
            </w:pPr>
            <w:r w:rsidRPr="009451D7">
              <w:rPr>
                <w:rFonts w:ascii="Times New Roman" w:eastAsia="Times New Roman" w:hAnsi="Times New Roman" w:cs="Times New Roman"/>
              </w:rPr>
              <w:t>Pasiektas faktinis rezultatas</w:t>
            </w:r>
          </w:p>
          <w:p w:rsidR="00EF5B9E" w:rsidRPr="009451D7" w:rsidRDefault="00EF5B9E" w:rsidP="000831D0">
            <w:pPr>
              <w:ind w:left="42"/>
              <w:jc w:val="center"/>
              <w:rPr>
                <w:rFonts w:ascii="Times New Roman" w:hAnsi="Times New Roman" w:cs="Times New Roman"/>
              </w:rPr>
            </w:pPr>
            <w:r w:rsidRPr="009451D7">
              <w:rPr>
                <w:rFonts w:ascii="Times New Roman" w:eastAsia="Times New Roman" w:hAnsi="Times New Roman" w:cs="Times New Roman"/>
              </w:rPr>
              <w:t>(sutampantis su esančiu strateginio planavimo sistemoje</w:t>
            </w:r>
          </w:p>
        </w:tc>
        <w:tc>
          <w:tcPr>
            <w:tcW w:w="1530" w:type="dxa"/>
            <w:vMerge w:val="restart"/>
            <w:tcBorders>
              <w:top w:val="single" w:sz="2" w:space="0" w:color="000000"/>
              <w:left w:val="single" w:sz="2" w:space="0" w:color="000000"/>
              <w:bottom w:val="single" w:sz="2" w:space="0" w:color="000000"/>
              <w:right w:val="single" w:sz="2" w:space="0" w:color="000000"/>
            </w:tcBorders>
            <w:vAlign w:val="center"/>
          </w:tcPr>
          <w:p w:rsidR="00EF5B9E" w:rsidRPr="009451D7" w:rsidRDefault="00EF5B9E" w:rsidP="000831D0">
            <w:pPr>
              <w:ind w:left="17"/>
              <w:jc w:val="center"/>
              <w:rPr>
                <w:rFonts w:ascii="Times New Roman" w:hAnsi="Times New Roman" w:cs="Times New Roman"/>
              </w:rPr>
            </w:pPr>
            <w:r w:rsidRPr="009451D7">
              <w:rPr>
                <w:rFonts w:ascii="Times New Roman" w:eastAsia="Times New Roman" w:hAnsi="Times New Roman" w:cs="Times New Roman"/>
              </w:rPr>
              <w:t>Valstybės biudžeto lėšos</w:t>
            </w:r>
          </w:p>
        </w:tc>
        <w:tc>
          <w:tcPr>
            <w:tcW w:w="1690" w:type="dxa"/>
            <w:vMerge w:val="restart"/>
            <w:tcBorders>
              <w:top w:val="single" w:sz="2" w:space="0" w:color="000000"/>
              <w:left w:val="single" w:sz="2" w:space="0" w:color="000000"/>
              <w:bottom w:val="single" w:sz="2" w:space="0" w:color="000000"/>
              <w:right w:val="single" w:sz="2" w:space="0" w:color="000000"/>
            </w:tcBorders>
            <w:vAlign w:val="center"/>
          </w:tcPr>
          <w:p w:rsidR="00EF5B9E" w:rsidRPr="009451D7" w:rsidRDefault="00EF5B9E" w:rsidP="000831D0">
            <w:pPr>
              <w:ind w:left="58"/>
              <w:jc w:val="center"/>
              <w:rPr>
                <w:rFonts w:ascii="Times New Roman" w:eastAsia="Times New Roman" w:hAnsi="Times New Roman" w:cs="Times New Roman"/>
              </w:rPr>
            </w:pPr>
            <w:r w:rsidRPr="009451D7">
              <w:rPr>
                <w:rFonts w:ascii="Times New Roman" w:eastAsia="Times New Roman" w:hAnsi="Times New Roman" w:cs="Times New Roman"/>
              </w:rPr>
              <w:t>Savivaldyb</w:t>
            </w:r>
            <w:r w:rsidR="00610DF9">
              <w:rPr>
                <w:rFonts w:ascii="Times New Roman" w:eastAsia="Times New Roman" w:hAnsi="Times New Roman" w:cs="Times New Roman"/>
              </w:rPr>
              <w:t>ė</w:t>
            </w:r>
            <w:r w:rsidRPr="009451D7">
              <w:rPr>
                <w:rFonts w:ascii="Times New Roman" w:eastAsia="Times New Roman" w:hAnsi="Times New Roman" w:cs="Times New Roman"/>
              </w:rPr>
              <w:t>s</w:t>
            </w:r>
          </w:p>
          <w:p w:rsidR="00EF5B9E" w:rsidRPr="009451D7" w:rsidRDefault="00EF5B9E" w:rsidP="000831D0">
            <w:pPr>
              <w:ind w:left="58"/>
              <w:jc w:val="center"/>
              <w:rPr>
                <w:rFonts w:ascii="Times New Roman" w:hAnsi="Times New Roman" w:cs="Times New Roman"/>
              </w:rPr>
            </w:pPr>
            <w:r w:rsidRPr="009451D7">
              <w:rPr>
                <w:rFonts w:ascii="Times New Roman" w:eastAsia="Times New Roman" w:hAnsi="Times New Roman" w:cs="Times New Roman"/>
              </w:rPr>
              <w:t>lėšos</w:t>
            </w:r>
          </w:p>
        </w:tc>
        <w:tc>
          <w:tcPr>
            <w:tcW w:w="1671" w:type="dxa"/>
            <w:vMerge w:val="restart"/>
            <w:tcBorders>
              <w:top w:val="single" w:sz="2" w:space="0" w:color="000000"/>
              <w:left w:val="single" w:sz="2" w:space="0" w:color="000000"/>
              <w:bottom w:val="single" w:sz="2" w:space="0" w:color="000000"/>
              <w:right w:val="single" w:sz="2" w:space="0" w:color="000000"/>
            </w:tcBorders>
            <w:vAlign w:val="center"/>
          </w:tcPr>
          <w:p w:rsidR="00EF5B9E" w:rsidRPr="009451D7" w:rsidRDefault="00EF5B9E" w:rsidP="000831D0">
            <w:pPr>
              <w:ind w:left="54"/>
              <w:jc w:val="center"/>
              <w:rPr>
                <w:rFonts w:ascii="Times New Roman" w:eastAsia="Times New Roman" w:hAnsi="Times New Roman" w:cs="Times New Roman"/>
              </w:rPr>
            </w:pPr>
            <w:r w:rsidRPr="009451D7">
              <w:rPr>
                <w:rFonts w:ascii="Times New Roman" w:eastAsia="Times New Roman" w:hAnsi="Times New Roman" w:cs="Times New Roman"/>
              </w:rPr>
              <w:t>Specialiosios</w:t>
            </w:r>
          </w:p>
          <w:p w:rsidR="00EF5B9E" w:rsidRPr="009451D7" w:rsidRDefault="00EF5B9E" w:rsidP="000831D0">
            <w:pPr>
              <w:ind w:left="54"/>
              <w:jc w:val="center"/>
              <w:rPr>
                <w:rFonts w:ascii="Times New Roman" w:hAnsi="Times New Roman" w:cs="Times New Roman"/>
              </w:rPr>
            </w:pPr>
            <w:r w:rsidRPr="009451D7">
              <w:rPr>
                <w:rFonts w:ascii="Times New Roman" w:eastAsia="Times New Roman" w:hAnsi="Times New Roman" w:cs="Times New Roman"/>
              </w:rPr>
              <w:t>lėšos</w:t>
            </w:r>
          </w:p>
        </w:tc>
        <w:tc>
          <w:tcPr>
            <w:tcW w:w="1109" w:type="dxa"/>
            <w:vMerge w:val="restart"/>
            <w:tcBorders>
              <w:top w:val="single" w:sz="2" w:space="0" w:color="000000"/>
              <w:left w:val="single" w:sz="2" w:space="0" w:color="000000"/>
              <w:bottom w:val="single" w:sz="2" w:space="0" w:color="000000"/>
              <w:right w:val="single" w:sz="2" w:space="0" w:color="000000"/>
            </w:tcBorders>
            <w:vAlign w:val="center"/>
          </w:tcPr>
          <w:p w:rsidR="00EF5B9E" w:rsidRPr="009451D7" w:rsidRDefault="00EF5B9E" w:rsidP="000831D0">
            <w:pPr>
              <w:ind w:left="19"/>
              <w:jc w:val="center"/>
              <w:rPr>
                <w:rFonts w:ascii="Times New Roman" w:hAnsi="Times New Roman" w:cs="Times New Roman"/>
              </w:rPr>
            </w:pPr>
            <w:r w:rsidRPr="009451D7">
              <w:rPr>
                <w:rFonts w:ascii="Times New Roman" w:eastAsia="Times New Roman" w:hAnsi="Times New Roman" w:cs="Times New Roman"/>
              </w:rPr>
              <w:t>Parama</w:t>
            </w:r>
          </w:p>
        </w:tc>
        <w:tc>
          <w:tcPr>
            <w:tcW w:w="1842" w:type="dxa"/>
            <w:vMerge w:val="restart"/>
            <w:tcBorders>
              <w:top w:val="single" w:sz="2" w:space="0" w:color="000000"/>
              <w:left w:val="single" w:sz="2" w:space="0" w:color="000000"/>
              <w:bottom w:val="single" w:sz="2" w:space="0" w:color="000000"/>
              <w:right w:val="single" w:sz="2" w:space="0" w:color="000000"/>
            </w:tcBorders>
            <w:vAlign w:val="center"/>
          </w:tcPr>
          <w:p w:rsidR="00EF5B9E" w:rsidRPr="009451D7" w:rsidRDefault="00EF5B9E" w:rsidP="000831D0">
            <w:pPr>
              <w:jc w:val="center"/>
              <w:rPr>
                <w:rFonts w:ascii="Times New Roman" w:hAnsi="Times New Roman" w:cs="Times New Roman"/>
              </w:rPr>
            </w:pPr>
            <w:r w:rsidRPr="009451D7">
              <w:rPr>
                <w:rFonts w:ascii="Times New Roman" w:eastAsia="Times New Roman" w:hAnsi="Times New Roman" w:cs="Times New Roman"/>
              </w:rPr>
              <w:t>Kiti finansavimo šaltiniai</w:t>
            </w:r>
          </w:p>
        </w:tc>
      </w:tr>
      <w:tr w:rsidR="00EF5B9E" w:rsidRPr="009451D7" w:rsidTr="00DA1DC3">
        <w:trPr>
          <w:trHeight w:val="20"/>
        </w:trPr>
        <w:tc>
          <w:tcPr>
            <w:tcW w:w="2733" w:type="dxa"/>
            <w:vMerge/>
            <w:tcBorders>
              <w:top w:val="nil"/>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501"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ind w:left="10"/>
              <w:jc w:val="center"/>
              <w:rPr>
                <w:rFonts w:ascii="Times New Roman" w:hAnsi="Times New Roman" w:cs="Times New Roman"/>
              </w:rPr>
            </w:pPr>
            <w:r w:rsidRPr="009451D7">
              <w:rPr>
                <w:rFonts w:ascii="Times New Roman" w:hAnsi="Times New Roman" w:cs="Times New Roman"/>
              </w:rPr>
              <w:t>2022 m.</w:t>
            </w:r>
          </w:p>
        </w:tc>
        <w:tc>
          <w:tcPr>
            <w:tcW w:w="1473"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ind w:left="5"/>
              <w:jc w:val="center"/>
              <w:rPr>
                <w:rFonts w:ascii="Times New Roman" w:hAnsi="Times New Roman" w:cs="Times New Roman"/>
              </w:rPr>
            </w:pPr>
            <w:r w:rsidRPr="009451D7">
              <w:rPr>
                <w:rFonts w:ascii="Times New Roman" w:eastAsia="Times New Roman" w:hAnsi="Times New Roman" w:cs="Times New Roman"/>
              </w:rPr>
              <w:t>2023 m.</w:t>
            </w:r>
          </w:p>
        </w:tc>
        <w:tc>
          <w:tcPr>
            <w:tcW w:w="1477"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ind w:left="22"/>
              <w:jc w:val="center"/>
              <w:rPr>
                <w:rFonts w:ascii="Times New Roman" w:hAnsi="Times New Roman" w:cs="Times New Roman"/>
              </w:rPr>
            </w:pPr>
            <w:r w:rsidRPr="009451D7">
              <w:rPr>
                <w:rFonts w:ascii="Times New Roman" w:hAnsi="Times New Roman" w:cs="Times New Roman"/>
              </w:rPr>
              <w:t>2024 m.</w:t>
            </w:r>
          </w:p>
        </w:tc>
        <w:tc>
          <w:tcPr>
            <w:tcW w:w="0" w:type="auto"/>
            <w:vMerge/>
            <w:tcBorders>
              <w:top w:val="nil"/>
              <w:left w:val="single" w:sz="2" w:space="0" w:color="000000"/>
              <w:bottom w:val="single" w:sz="2" w:space="0" w:color="000000"/>
              <w:right w:val="single" w:sz="2" w:space="0" w:color="000000"/>
            </w:tcBorders>
            <w:vAlign w:val="center"/>
          </w:tcPr>
          <w:p w:rsidR="00EF5B9E" w:rsidRPr="009451D7" w:rsidRDefault="00EF5B9E" w:rsidP="000831D0">
            <w:pPr>
              <w:rPr>
                <w:rFonts w:ascii="Times New Roman" w:hAnsi="Times New Roman" w:cs="Times New Roman"/>
              </w:rPr>
            </w:pPr>
          </w:p>
        </w:tc>
        <w:tc>
          <w:tcPr>
            <w:tcW w:w="0" w:type="auto"/>
            <w:vMerge/>
            <w:tcBorders>
              <w:top w:val="nil"/>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0" w:type="auto"/>
            <w:vMerge/>
            <w:tcBorders>
              <w:top w:val="nil"/>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109" w:type="dxa"/>
            <w:vMerge/>
            <w:tcBorders>
              <w:top w:val="nil"/>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842" w:type="dxa"/>
            <w:vMerge/>
            <w:tcBorders>
              <w:top w:val="nil"/>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r>
      <w:tr w:rsidR="00EF5B9E" w:rsidRPr="009451D7" w:rsidTr="00DA1DC3">
        <w:trPr>
          <w:trHeight w:val="20"/>
        </w:trPr>
        <w:tc>
          <w:tcPr>
            <w:tcW w:w="2733"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501"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473"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477"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530"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690"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671"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109"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842"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r>
      <w:tr w:rsidR="00EF5B9E" w:rsidRPr="009451D7" w:rsidTr="00DA1DC3">
        <w:trPr>
          <w:trHeight w:val="20"/>
        </w:trPr>
        <w:tc>
          <w:tcPr>
            <w:tcW w:w="2733"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501"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473"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477"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530"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690"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671"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109"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842"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r>
      <w:tr w:rsidR="00EF5B9E" w:rsidRPr="009451D7" w:rsidTr="00DA1DC3">
        <w:trPr>
          <w:trHeight w:val="20"/>
        </w:trPr>
        <w:tc>
          <w:tcPr>
            <w:tcW w:w="2733"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501"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473"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477"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530"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690"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671"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109"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c>
          <w:tcPr>
            <w:tcW w:w="1842" w:type="dxa"/>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rPr>
            </w:pPr>
          </w:p>
        </w:tc>
      </w:tr>
      <w:tr w:rsidR="00EF5B9E" w:rsidRPr="009451D7" w:rsidTr="00DA1DC3">
        <w:trPr>
          <w:trHeight w:val="20"/>
        </w:trPr>
        <w:tc>
          <w:tcPr>
            <w:tcW w:w="15026" w:type="dxa"/>
            <w:gridSpan w:val="9"/>
            <w:tcBorders>
              <w:top w:val="single" w:sz="2" w:space="0" w:color="000000"/>
              <w:left w:val="single" w:sz="2" w:space="0" w:color="000000"/>
              <w:bottom w:val="single" w:sz="2" w:space="0" w:color="000000"/>
              <w:right w:val="single" w:sz="2" w:space="0" w:color="000000"/>
            </w:tcBorders>
          </w:tcPr>
          <w:p w:rsidR="00EF5B9E" w:rsidRPr="009451D7" w:rsidRDefault="00EF5B9E" w:rsidP="000831D0">
            <w:pPr>
              <w:rPr>
                <w:rFonts w:ascii="Times New Roman" w:hAnsi="Times New Roman" w:cs="Times New Roman"/>
                <w:b/>
                <w:i/>
              </w:rPr>
            </w:pPr>
            <w:r w:rsidRPr="009451D7">
              <w:rPr>
                <w:rFonts w:ascii="Times New Roman" w:hAnsi="Times New Roman" w:cs="Times New Roman"/>
                <w:b/>
                <w:i/>
              </w:rPr>
              <w:t>Išvada apie pasiektą tikslą</w:t>
            </w:r>
          </w:p>
          <w:p w:rsidR="00EF5B9E" w:rsidRDefault="00EF5B9E" w:rsidP="000831D0">
            <w:pPr>
              <w:rPr>
                <w:rFonts w:ascii="Times New Roman" w:hAnsi="Times New Roman" w:cs="Times New Roman"/>
                <w:b/>
                <w:i/>
              </w:rPr>
            </w:pPr>
          </w:p>
          <w:p w:rsidR="00EF5B9E" w:rsidRPr="009451D7" w:rsidRDefault="00EF5B9E" w:rsidP="000831D0">
            <w:pPr>
              <w:rPr>
                <w:rFonts w:ascii="Times New Roman" w:hAnsi="Times New Roman" w:cs="Times New Roman"/>
              </w:rPr>
            </w:pPr>
          </w:p>
        </w:tc>
      </w:tr>
    </w:tbl>
    <w:p w:rsidR="00690099" w:rsidRDefault="00690099" w:rsidP="0099102E">
      <w:pPr>
        <w:spacing w:after="0" w:line="240" w:lineRule="auto"/>
        <w:rPr>
          <w:rFonts w:ascii="Times New Roman" w:hAnsi="Times New Roman" w:cs="Times New Roman"/>
          <w:sz w:val="24"/>
          <w:szCs w:val="24"/>
        </w:rPr>
      </w:pPr>
    </w:p>
    <w:p w:rsidR="00690099" w:rsidRPr="009451D7" w:rsidRDefault="00690099" w:rsidP="0099102E">
      <w:pPr>
        <w:spacing w:after="0" w:line="240" w:lineRule="auto"/>
        <w:rPr>
          <w:rFonts w:ascii="Times New Roman" w:hAnsi="Times New Roman" w:cs="Times New Roman"/>
          <w:sz w:val="24"/>
          <w:szCs w:val="24"/>
        </w:rPr>
      </w:pPr>
    </w:p>
    <w:p w:rsidR="009D2B53" w:rsidRPr="009451D7" w:rsidRDefault="00690099" w:rsidP="00690099">
      <w:pPr>
        <w:tabs>
          <w:tab w:val="left" w:pos="4395"/>
          <w:tab w:val="left" w:pos="11766"/>
        </w:tabs>
        <w:spacing w:after="0" w:line="240" w:lineRule="auto"/>
        <w:rPr>
          <w:rFonts w:ascii="Times New Roman" w:hAnsi="Times New Roman" w:cs="Times New Roman"/>
          <w:sz w:val="24"/>
          <w:szCs w:val="24"/>
        </w:rPr>
      </w:pPr>
      <w:r>
        <w:rPr>
          <w:rFonts w:ascii="Times New Roman" w:hAnsi="Times New Roman" w:cs="Times New Roman"/>
          <w:sz w:val="24"/>
          <w:szCs w:val="24"/>
        </w:rPr>
        <w:t>Direktorė</w:t>
      </w:r>
      <w:r w:rsidR="00787525" w:rsidRPr="009451D7">
        <w:rPr>
          <w:rFonts w:ascii="Times New Roman" w:hAnsi="Times New Roman" w:cs="Times New Roman"/>
          <w:sz w:val="24"/>
          <w:szCs w:val="24"/>
        </w:rPr>
        <w:tab/>
      </w:r>
      <w:r w:rsidR="009D2B53" w:rsidRPr="009451D7">
        <w:rPr>
          <w:rFonts w:ascii="Times New Roman" w:hAnsi="Times New Roman" w:cs="Times New Roman"/>
          <w:sz w:val="24"/>
          <w:szCs w:val="24"/>
        </w:rPr>
        <w:t>____________________</w:t>
      </w:r>
      <w:r w:rsidR="0099102E" w:rsidRPr="009451D7">
        <w:rPr>
          <w:rFonts w:ascii="Times New Roman" w:hAnsi="Times New Roman" w:cs="Times New Roman"/>
          <w:sz w:val="24"/>
          <w:szCs w:val="24"/>
        </w:rPr>
        <w:t>__________</w:t>
      </w:r>
      <w:r w:rsidR="009D2B53" w:rsidRPr="009451D7">
        <w:rPr>
          <w:rFonts w:ascii="Times New Roman" w:hAnsi="Times New Roman" w:cs="Times New Roman"/>
          <w:sz w:val="24"/>
          <w:szCs w:val="24"/>
        </w:rPr>
        <w:t>___</w:t>
      </w:r>
      <w:r w:rsidR="009D2B53" w:rsidRPr="009451D7">
        <w:rPr>
          <w:rFonts w:ascii="Times New Roman" w:hAnsi="Times New Roman" w:cs="Times New Roman"/>
          <w:sz w:val="24"/>
          <w:szCs w:val="24"/>
        </w:rPr>
        <w:tab/>
      </w:r>
      <w:r>
        <w:rPr>
          <w:rFonts w:ascii="Times New Roman" w:hAnsi="Times New Roman" w:cs="Times New Roman"/>
          <w:sz w:val="24"/>
          <w:szCs w:val="24"/>
        </w:rPr>
        <w:t>Ada Grigaliūnienė</w:t>
      </w:r>
    </w:p>
    <w:p w:rsidR="009D2B53" w:rsidRDefault="009D2B53" w:rsidP="0099102E">
      <w:pPr>
        <w:tabs>
          <w:tab w:val="left" w:pos="5387"/>
          <w:tab w:val="left" w:pos="11624"/>
        </w:tabs>
        <w:spacing w:after="0" w:line="240" w:lineRule="auto"/>
        <w:rPr>
          <w:i/>
          <w:sz w:val="20"/>
          <w:szCs w:val="20"/>
        </w:rPr>
      </w:pPr>
      <w:r w:rsidRPr="009451D7">
        <w:rPr>
          <w:rFonts w:ascii="Times New Roman" w:hAnsi="Times New Roman" w:cs="Times New Roman"/>
          <w:i/>
          <w:sz w:val="24"/>
          <w:szCs w:val="24"/>
        </w:rPr>
        <w:tab/>
        <w:t>(parašas</w:t>
      </w:r>
      <w:r w:rsidR="0099102E" w:rsidRPr="009451D7">
        <w:rPr>
          <w:rFonts w:ascii="Times New Roman" w:hAnsi="Times New Roman" w:cs="Times New Roman"/>
          <w:i/>
          <w:sz w:val="24"/>
          <w:szCs w:val="24"/>
        </w:rPr>
        <w:t>)</w:t>
      </w:r>
      <w:r w:rsidRPr="009451D7">
        <w:rPr>
          <w:rFonts w:ascii="Times New Roman" w:hAnsi="Times New Roman" w:cs="Times New Roman"/>
          <w:i/>
          <w:sz w:val="24"/>
          <w:szCs w:val="24"/>
        </w:rPr>
        <w:tab/>
      </w:r>
      <w:r w:rsidRPr="009451D7">
        <w:rPr>
          <w:i/>
          <w:sz w:val="20"/>
          <w:szCs w:val="20"/>
        </w:rPr>
        <w:t xml:space="preserve"> </w:t>
      </w:r>
    </w:p>
    <w:p w:rsidR="00690099" w:rsidRDefault="00690099" w:rsidP="0099102E">
      <w:pPr>
        <w:tabs>
          <w:tab w:val="left" w:pos="5387"/>
          <w:tab w:val="left" w:pos="11624"/>
        </w:tabs>
        <w:spacing w:after="0" w:line="240" w:lineRule="auto"/>
        <w:rPr>
          <w:i/>
          <w:sz w:val="20"/>
          <w:szCs w:val="20"/>
        </w:rPr>
      </w:pPr>
    </w:p>
    <w:p w:rsidR="00744323" w:rsidRDefault="00744323" w:rsidP="0099102E">
      <w:pPr>
        <w:tabs>
          <w:tab w:val="left" w:pos="5387"/>
          <w:tab w:val="left" w:pos="11624"/>
        </w:tabs>
        <w:spacing w:after="0" w:line="240" w:lineRule="auto"/>
        <w:rPr>
          <w:i/>
          <w:sz w:val="20"/>
          <w:szCs w:val="20"/>
        </w:rPr>
      </w:pPr>
    </w:p>
    <w:p w:rsidR="00690099" w:rsidRPr="009451D7" w:rsidRDefault="00690099" w:rsidP="00690099">
      <w:pPr>
        <w:tabs>
          <w:tab w:val="left" w:pos="4395"/>
          <w:tab w:val="left" w:pos="11766"/>
        </w:tabs>
        <w:spacing w:after="0" w:line="240" w:lineRule="auto"/>
        <w:rPr>
          <w:rFonts w:ascii="Times New Roman" w:hAnsi="Times New Roman" w:cs="Times New Roman"/>
          <w:sz w:val="24"/>
          <w:szCs w:val="24"/>
        </w:rPr>
      </w:pPr>
      <w:r w:rsidRPr="00690099">
        <w:rPr>
          <w:rFonts w:ascii="Times New Roman" w:hAnsi="Times New Roman" w:cs="Times New Roman"/>
          <w:sz w:val="24"/>
          <w:szCs w:val="24"/>
        </w:rPr>
        <w:t>Direktoriaus pavaduotoja ugdymui</w:t>
      </w:r>
      <w:r>
        <w:rPr>
          <w:i/>
          <w:sz w:val="20"/>
          <w:szCs w:val="20"/>
        </w:rPr>
        <w:tab/>
      </w:r>
      <w:r w:rsidRPr="009451D7">
        <w:rPr>
          <w:rFonts w:ascii="Times New Roman" w:hAnsi="Times New Roman" w:cs="Times New Roman"/>
          <w:sz w:val="24"/>
          <w:szCs w:val="24"/>
        </w:rPr>
        <w:t>_________________________________</w:t>
      </w:r>
      <w:r w:rsidRPr="009451D7">
        <w:rPr>
          <w:rFonts w:ascii="Times New Roman" w:hAnsi="Times New Roman" w:cs="Times New Roman"/>
          <w:sz w:val="24"/>
          <w:szCs w:val="24"/>
        </w:rPr>
        <w:tab/>
      </w:r>
      <w:r>
        <w:rPr>
          <w:rFonts w:ascii="Times New Roman" w:hAnsi="Times New Roman" w:cs="Times New Roman"/>
          <w:sz w:val="24"/>
          <w:szCs w:val="24"/>
        </w:rPr>
        <w:t>Rita Gustainienė</w:t>
      </w:r>
    </w:p>
    <w:p w:rsidR="00690099" w:rsidRDefault="00690099" w:rsidP="00690099">
      <w:pPr>
        <w:tabs>
          <w:tab w:val="left" w:pos="5387"/>
          <w:tab w:val="left" w:pos="11624"/>
        </w:tabs>
        <w:spacing w:after="0" w:line="240" w:lineRule="auto"/>
        <w:rPr>
          <w:i/>
          <w:sz w:val="20"/>
          <w:szCs w:val="20"/>
        </w:rPr>
      </w:pPr>
      <w:r w:rsidRPr="009451D7">
        <w:rPr>
          <w:rFonts w:ascii="Times New Roman" w:hAnsi="Times New Roman" w:cs="Times New Roman"/>
          <w:i/>
          <w:sz w:val="24"/>
          <w:szCs w:val="24"/>
        </w:rPr>
        <w:tab/>
        <w:t>(parašas)</w:t>
      </w:r>
      <w:r w:rsidRPr="009451D7">
        <w:rPr>
          <w:rFonts w:ascii="Times New Roman" w:hAnsi="Times New Roman" w:cs="Times New Roman"/>
          <w:i/>
          <w:sz w:val="24"/>
          <w:szCs w:val="24"/>
        </w:rPr>
        <w:tab/>
      </w:r>
      <w:r w:rsidRPr="009451D7">
        <w:rPr>
          <w:i/>
          <w:sz w:val="20"/>
          <w:szCs w:val="20"/>
        </w:rPr>
        <w:t xml:space="preserve"> </w:t>
      </w:r>
    </w:p>
    <w:p w:rsidR="00690099" w:rsidRDefault="00690099" w:rsidP="0099102E">
      <w:pPr>
        <w:tabs>
          <w:tab w:val="left" w:pos="5387"/>
          <w:tab w:val="left" w:pos="11624"/>
        </w:tabs>
        <w:spacing w:after="0" w:line="240" w:lineRule="auto"/>
      </w:pPr>
    </w:p>
    <w:p w:rsidR="00690099" w:rsidRDefault="00690099" w:rsidP="0099102E">
      <w:pPr>
        <w:tabs>
          <w:tab w:val="left" w:pos="5387"/>
          <w:tab w:val="left" w:pos="11624"/>
        </w:tabs>
        <w:spacing w:after="0" w:line="240" w:lineRule="auto"/>
      </w:pPr>
    </w:p>
    <w:p w:rsidR="000831D0" w:rsidRPr="009451D7" w:rsidRDefault="000831D0" w:rsidP="000831D0">
      <w:pPr>
        <w:tabs>
          <w:tab w:val="left" w:pos="4395"/>
          <w:tab w:val="left" w:pos="11766"/>
        </w:tabs>
        <w:spacing w:after="0" w:line="240" w:lineRule="auto"/>
        <w:rPr>
          <w:rFonts w:ascii="Times New Roman" w:hAnsi="Times New Roman" w:cs="Times New Roman"/>
          <w:sz w:val="24"/>
          <w:szCs w:val="24"/>
        </w:rPr>
      </w:pPr>
      <w:r w:rsidRPr="00690099">
        <w:rPr>
          <w:rFonts w:ascii="Times New Roman" w:hAnsi="Times New Roman" w:cs="Times New Roman"/>
          <w:sz w:val="24"/>
          <w:szCs w:val="24"/>
        </w:rPr>
        <w:t xml:space="preserve">Direktoriaus pavaduotoja </w:t>
      </w:r>
      <w:r>
        <w:rPr>
          <w:rFonts w:ascii="Times New Roman" w:hAnsi="Times New Roman" w:cs="Times New Roman"/>
          <w:sz w:val="24"/>
          <w:szCs w:val="24"/>
        </w:rPr>
        <w:t>ūkio reikalams</w:t>
      </w:r>
      <w:r>
        <w:rPr>
          <w:i/>
          <w:sz w:val="20"/>
          <w:szCs w:val="20"/>
        </w:rPr>
        <w:tab/>
      </w:r>
      <w:r w:rsidRPr="009451D7">
        <w:rPr>
          <w:rFonts w:ascii="Times New Roman" w:hAnsi="Times New Roman" w:cs="Times New Roman"/>
          <w:sz w:val="24"/>
          <w:szCs w:val="24"/>
        </w:rPr>
        <w:t>_________________________________</w:t>
      </w:r>
      <w:r w:rsidRPr="009451D7">
        <w:rPr>
          <w:rFonts w:ascii="Times New Roman" w:hAnsi="Times New Roman" w:cs="Times New Roman"/>
          <w:sz w:val="24"/>
          <w:szCs w:val="24"/>
        </w:rPr>
        <w:tab/>
      </w:r>
      <w:r>
        <w:rPr>
          <w:rFonts w:ascii="Times New Roman" w:hAnsi="Times New Roman" w:cs="Times New Roman"/>
          <w:sz w:val="24"/>
          <w:szCs w:val="24"/>
        </w:rPr>
        <w:t>Asta Stoškelytė</w:t>
      </w:r>
    </w:p>
    <w:p w:rsidR="000831D0" w:rsidRDefault="000831D0" w:rsidP="000831D0">
      <w:pPr>
        <w:tabs>
          <w:tab w:val="left" w:pos="5387"/>
          <w:tab w:val="left" w:pos="11624"/>
        </w:tabs>
        <w:spacing w:after="0" w:line="240" w:lineRule="auto"/>
        <w:rPr>
          <w:i/>
          <w:sz w:val="20"/>
          <w:szCs w:val="20"/>
        </w:rPr>
      </w:pPr>
      <w:r w:rsidRPr="009451D7">
        <w:rPr>
          <w:rFonts w:ascii="Times New Roman" w:hAnsi="Times New Roman" w:cs="Times New Roman"/>
          <w:i/>
          <w:sz w:val="24"/>
          <w:szCs w:val="24"/>
        </w:rPr>
        <w:tab/>
        <w:t>(parašas)</w:t>
      </w:r>
      <w:r w:rsidRPr="009451D7">
        <w:rPr>
          <w:rFonts w:ascii="Times New Roman" w:hAnsi="Times New Roman" w:cs="Times New Roman"/>
          <w:i/>
          <w:sz w:val="24"/>
          <w:szCs w:val="24"/>
        </w:rPr>
        <w:tab/>
      </w:r>
      <w:r w:rsidRPr="009451D7">
        <w:rPr>
          <w:i/>
          <w:sz w:val="20"/>
          <w:szCs w:val="20"/>
        </w:rPr>
        <w:t xml:space="preserve"> </w:t>
      </w:r>
    </w:p>
    <w:p w:rsidR="00690099" w:rsidRDefault="00690099" w:rsidP="0099102E">
      <w:pPr>
        <w:tabs>
          <w:tab w:val="left" w:pos="5387"/>
          <w:tab w:val="left" w:pos="11624"/>
        </w:tabs>
        <w:spacing w:after="0" w:line="240" w:lineRule="auto"/>
      </w:pPr>
    </w:p>
    <w:p w:rsidR="000831D0" w:rsidRDefault="000831D0" w:rsidP="0099102E">
      <w:pPr>
        <w:tabs>
          <w:tab w:val="left" w:pos="5387"/>
          <w:tab w:val="left" w:pos="11624"/>
        </w:tabs>
        <w:spacing w:after="0" w:line="240" w:lineRule="auto"/>
      </w:pPr>
    </w:p>
    <w:p w:rsidR="000831D0" w:rsidRPr="009451D7" w:rsidRDefault="000831D0" w:rsidP="0099102E">
      <w:pPr>
        <w:tabs>
          <w:tab w:val="left" w:pos="5387"/>
          <w:tab w:val="left" w:pos="11624"/>
        </w:tabs>
        <w:spacing w:after="0" w:line="240" w:lineRule="auto"/>
      </w:pPr>
    </w:p>
    <w:p w:rsidR="00BF239C" w:rsidRPr="009451D7" w:rsidRDefault="00BF239C" w:rsidP="00CF05D1">
      <w:pPr>
        <w:spacing w:after="0" w:line="240" w:lineRule="auto"/>
        <w:rPr>
          <w:rFonts w:ascii="Times New Roman" w:hAnsi="Times New Roman" w:cs="Times New Roman"/>
          <w:sz w:val="24"/>
          <w:szCs w:val="24"/>
        </w:rPr>
      </w:pPr>
      <w:r w:rsidRPr="009451D7">
        <w:rPr>
          <w:rFonts w:ascii="Times New Roman" w:hAnsi="Times New Roman" w:cs="Times New Roman"/>
          <w:sz w:val="24"/>
          <w:szCs w:val="24"/>
        </w:rPr>
        <w:t>PRITARTA</w:t>
      </w:r>
    </w:p>
    <w:p w:rsidR="00787525" w:rsidRPr="009451D7" w:rsidRDefault="00BF239C" w:rsidP="00CF05D1">
      <w:pPr>
        <w:pStyle w:val="Betarp"/>
        <w:rPr>
          <w:rFonts w:ascii="Times New Roman" w:hAnsi="Times New Roman" w:cs="Times New Roman"/>
          <w:sz w:val="24"/>
          <w:szCs w:val="24"/>
        </w:rPr>
      </w:pPr>
      <w:r w:rsidRPr="009451D7">
        <w:rPr>
          <w:rFonts w:ascii="Times New Roman" w:hAnsi="Times New Roman" w:cs="Times New Roman"/>
          <w:sz w:val="24"/>
          <w:szCs w:val="24"/>
        </w:rPr>
        <w:t xml:space="preserve">Kauno </w:t>
      </w:r>
      <w:r w:rsidR="00144F83" w:rsidRPr="009451D7">
        <w:rPr>
          <w:rFonts w:ascii="Times New Roman" w:hAnsi="Times New Roman" w:cs="Times New Roman"/>
          <w:sz w:val="24"/>
          <w:szCs w:val="24"/>
        </w:rPr>
        <w:t xml:space="preserve">lopšelio-darželio „Žingsnelis“ </w:t>
      </w:r>
      <w:r w:rsidRPr="009451D7">
        <w:rPr>
          <w:rFonts w:ascii="Times New Roman" w:hAnsi="Times New Roman" w:cs="Times New Roman"/>
          <w:sz w:val="24"/>
          <w:szCs w:val="24"/>
        </w:rPr>
        <w:t xml:space="preserve">tarybos </w:t>
      </w:r>
    </w:p>
    <w:p w:rsidR="00BF239C" w:rsidRPr="009451D7" w:rsidRDefault="00BF239C" w:rsidP="00CF05D1">
      <w:pPr>
        <w:pStyle w:val="Betarp"/>
        <w:rPr>
          <w:rFonts w:ascii="Times New Roman" w:hAnsi="Times New Roman" w:cs="Times New Roman"/>
          <w:sz w:val="24"/>
          <w:szCs w:val="24"/>
        </w:rPr>
      </w:pPr>
      <w:r w:rsidRPr="009451D7">
        <w:rPr>
          <w:rFonts w:ascii="Times New Roman" w:hAnsi="Times New Roman" w:cs="Times New Roman"/>
          <w:sz w:val="24"/>
          <w:szCs w:val="24"/>
        </w:rPr>
        <w:t>20</w:t>
      </w:r>
      <w:r w:rsidR="00787525" w:rsidRPr="009451D7">
        <w:rPr>
          <w:rFonts w:ascii="Times New Roman" w:hAnsi="Times New Roman" w:cs="Times New Roman"/>
          <w:sz w:val="24"/>
          <w:szCs w:val="24"/>
        </w:rPr>
        <w:t>22</w:t>
      </w:r>
      <w:r w:rsidRPr="009451D7">
        <w:rPr>
          <w:rFonts w:ascii="Times New Roman" w:hAnsi="Times New Roman" w:cs="Times New Roman"/>
          <w:sz w:val="24"/>
          <w:szCs w:val="24"/>
        </w:rPr>
        <w:t xml:space="preserve"> m. </w:t>
      </w:r>
      <w:r w:rsidR="00C25799" w:rsidRPr="009451D7">
        <w:rPr>
          <w:rFonts w:ascii="Times New Roman" w:hAnsi="Times New Roman" w:cs="Times New Roman"/>
          <w:sz w:val="24"/>
          <w:szCs w:val="24"/>
        </w:rPr>
        <w:t>kovo</w:t>
      </w:r>
      <w:r w:rsidR="00787525" w:rsidRPr="009451D7">
        <w:rPr>
          <w:rFonts w:ascii="Times New Roman" w:hAnsi="Times New Roman" w:cs="Times New Roman"/>
          <w:sz w:val="24"/>
          <w:szCs w:val="24"/>
        </w:rPr>
        <w:t xml:space="preserve"> </w:t>
      </w:r>
      <w:r w:rsidR="00C25799" w:rsidRPr="009451D7">
        <w:rPr>
          <w:rFonts w:ascii="Times New Roman" w:hAnsi="Times New Roman" w:cs="Times New Roman"/>
          <w:sz w:val="24"/>
          <w:szCs w:val="24"/>
        </w:rPr>
        <w:t xml:space="preserve">17 </w:t>
      </w:r>
      <w:r w:rsidRPr="009451D7">
        <w:rPr>
          <w:rFonts w:ascii="Times New Roman" w:hAnsi="Times New Roman" w:cs="Times New Roman"/>
          <w:sz w:val="24"/>
          <w:szCs w:val="24"/>
        </w:rPr>
        <w:t xml:space="preserve">d. </w:t>
      </w:r>
    </w:p>
    <w:p w:rsidR="00787525" w:rsidRPr="009451D7" w:rsidRDefault="00BF239C" w:rsidP="0099102E">
      <w:pPr>
        <w:pStyle w:val="Betarp"/>
        <w:rPr>
          <w:rFonts w:ascii="Times New Roman" w:hAnsi="Times New Roman" w:cs="Times New Roman"/>
          <w:sz w:val="24"/>
          <w:szCs w:val="24"/>
        </w:rPr>
      </w:pPr>
      <w:r w:rsidRPr="009451D7">
        <w:rPr>
          <w:rFonts w:ascii="Times New Roman" w:hAnsi="Times New Roman" w:cs="Times New Roman"/>
          <w:sz w:val="24"/>
          <w:szCs w:val="24"/>
        </w:rPr>
        <w:t xml:space="preserve">posėdžio protokolu Nr. </w:t>
      </w:r>
      <w:r w:rsidR="00C25799" w:rsidRPr="009451D7">
        <w:rPr>
          <w:rFonts w:ascii="Times New Roman" w:hAnsi="Times New Roman" w:cs="Times New Roman"/>
          <w:sz w:val="24"/>
          <w:szCs w:val="24"/>
        </w:rPr>
        <w:t>2</w:t>
      </w:r>
    </w:p>
    <w:sectPr w:rsidR="00787525" w:rsidRPr="009451D7" w:rsidSect="000603F3">
      <w:headerReference w:type="default" r:id="rId9"/>
      <w:footerReference w:type="default" r:id="rId10"/>
      <w:headerReference w:type="first" r:id="rId11"/>
      <w:pgSz w:w="16838" w:h="11906" w:orient="landscape" w:code="9"/>
      <w:pgMar w:top="1134"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E7C" w:rsidRDefault="00024E7C" w:rsidP="00621CA7">
      <w:pPr>
        <w:spacing w:after="0" w:line="240" w:lineRule="auto"/>
      </w:pPr>
      <w:r>
        <w:separator/>
      </w:r>
    </w:p>
  </w:endnote>
  <w:endnote w:type="continuationSeparator" w:id="0">
    <w:p w:rsidR="00024E7C" w:rsidRDefault="00024E7C" w:rsidP="00621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HelveticaLT">
    <w:altName w:val="Arial"/>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760810"/>
      <w:docPartObj>
        <w:docPartGallery w:val="Page Numbers (Bottom of Page)"/>
        <w:docPartUnique/>
      </w:docPartObj>
    </w:sdtPr>
    <w:sdtEndPr>
      <w:rPr>
        <w:rFonts w:ascii="Times New Roman" w:hAnsi="Times New Roman" w:cs="Times New Roman"/>
        <w:sz w:val="24"/>
        <w:szCs w:val="24"/>
      </w:rPr>
    </w:sdtEndPr>
    <w:sdtContent>
      <w:p w:rsidR="000831D0" w:rsidRPr="000771A9" w:rsidRDefault="000831D0">
        <w:pPr>
          <w:pStyle w:val="Porat"/>
          <w:jc w:val="center"/>
          <w:rPr>
            <w:rFonts w:ascii="Times New Roman" w:hAnsi="Times New Roman" w:cs="Times New Roman"/>
            <w:sz w:val="24"/>
            <w:szCs w:val="24"/>
          </w:rPr>
        </w:pPr>
        <w:r w:rsidRPr="000771A9">
          <w:rPr>
            <w:rFonts w:ascii="Times New Roman" w:hAnsi="Times New Roman" w:cs="Times New Roman"/>
            <w:sz w:val="24"/>
            <w:szCs w:val="24"/>
          </w:rPr>
          <w:fldChar w:fldCharType="begin"/>
        </w:r>
        <w:r w:rsidRPr="000771A9">
          <w:rPr>
            <w:rFonts w:ascii="Times New Roman" w:hAnsi="Times New Roman" w:cs="Times New Roman"/>
            <w:sz w:val="24"/>
            <w:szCs w:val="24"/>
          </w:rPr>
          <w:instrText>PAGE   \* MERGEFORMAT</w:instrText>
        </w:r>
        <w:r w:rsidRPr="000771A9">
          <w:rPr>
            <w:rFonts w:ascii="Times New Roman" w:hAnsi="Times New Roman" w:cs="Times New Roman"/>
            <w:sz w:val="24"/>
            <w:szCs w:val="24"/>
          </w:rPr>
          <w:fldChar w:fldCharType="separate"/>
        </w:r>
        <w:r w:rsidR="00744323">
          <w:rPr>
            <w:rFonts w:ascii="Times New Roman" w:hAnsi="Times New Roman" w:cs="Times New Roman"/>
            <w:noProof/>
            <w:sz w:val="24"/>
            <w:szCs w:val="24"/>
          </w:rPr>
          <w:t>18</w:t>
        </w:r>
        <w:r w:rsidRPr="000771A9">
          <w:rPr>
            <w:rFonts w:ascii="Times New Roman" w:hAnsi="Times New Roman" w:cs="Times New Roman"/>
            <w:sz w:val="24"/>
            <w:szCs w:val="24"/>
          </w:rPr>
          <w:fldChar w:fldCharType="end"/>
        </w:r>
      </w:p>
    </w:sdtContent>
  </w:sdt>
  <w:p w:rsidR="000831D0" w:rsidRDefault="000831D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E7C" w:rsidRDefault="00024E7C" w:rsidP="00621CA7">
      <w:pPr>
        <w:spacing w:after="0" w:line="240" w:lineRule="auto"/>
      </w:pPr>
      <w:r>
        <w:separator/>
      </w:r>
    </w:p>
  </w:footnote>
  <w:footnote w:type="continuationSeparator" w:id="0">
    <w:p w:rsidR="00024E7C" w:rsidRDefault="00024E7C" w:rsidP="00621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1D0" w:rsidRPr="005553D0" w:rsidRDefault="000831D0">
    <w:pPr>
      <w:pStyle w:val="Antrats"/>
      <w:jc w:val="center"/>
      <w:rPr>
        <w:rFonts w:ascii="Times New Roman" w:hAnsi="Times New Roman" w:cs="Times New Roman"/>
        <w:sz w:val="24"/>
        <w:szCs w:val="24"/>
      </w:rPr>
    </w:pPr>
  </w:p>
  <w:p w:rsidR="000831D0" w:rsidRDefault="000831D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733666"/>
      <w:docPartObj>
        <w:docPartGallery w:val="Page Numbers (Top of Page)"/>
        <w:docPartUnique/>
      </w:docPartObj>
    </w:sdtPr>
    <w:sdtEndPr/>
    <w:sdtContent>
      <w:p w:rsidR="000831D0" w:rsidRDefault="00744323">
        <w:pPr>
          <w:pStyle w:val="Antrats"/>
          <w:jc w:val="center"/>
        </w:pPr>
      </w:p>
    </w:sdtContent>
  </w:sdt>
  <w:p w:rsidR="000831D0" w:rsidRDefault="000831D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5BA7"/>
    <w:multiLevelType w:val="hybridMultilevel"/>
    <w:tmpl w:val="B52CD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C44D8"/>
    <w:multiLevelType w:val="hybridMultilevel"/>
    <w:tmpl w:val="704E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C52D5"/>
    <w:multiLevelType w:val="hybridMultilevel"/>
    <w:tmpl w:val="AA120F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7A62C10"/>
    <w:multiLevelType w:val="multilevel"/>
    <w:tmpl w:val="5B8EC6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7814AB"/>
    <w:multiLevelType w:val="hybridMultilevel"/>
    <w:tmpl w:val="704E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97337"/>
    <w:multiLevelType w:val="hybridMultilevel"/>
    <w:tmpl w:val="A52E4D76"/>
    <w:lvl w:ilvl="0" w:tplc="C6FA1E8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1A2D65A4"/>
    <w:multiLevelType w:val="hybridMultilevel"/>
    <w:tmpl w:val="3244C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A39F4"/>
    <w:multiLevelType w:val="hybridMultilevel"/>
    <w:tmpl w:val="AEE8A8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3042D"/>
    <w:multiLevelType w:val="hybridMultilevel"/>
    <w:tmpl w:val="2F02B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E088B"/>
    <w:multiLevelType w:val="hybridMultilevel"/>
    <w:tmpl w:val="D368F7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1900D67"/>
    <w:multiLevelType w:val="hybridMultilevel"/>
    <w:tmpl w:val="72F82EB4"/>
    <w:lvl w:ilvl="0" w:tplc="C6FA1E8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15:restartNumberingAfterBreak="0">
    <w:nsid w:val="42F3341F"/>
    <w:multiLevelType w:val="hybridMultilevel"/>
    <w:tmpl w:val="7F185FF8"/>
    <w:lvl w:ilvl="0" w:tplc="09380B84">
      <w:start w:val="1"/>
      <w:numFmt w:val="bullet"/>
      <w:lvlText w:val="•"/>
      <w:lvlJc w:val="left"/>
      <w:pPr>
        <w:tabs>
          <w:tab w:val="num" w:pos="14394"/>
        </w:tabs>
        <w:ind w:left="14394" w:hanging="360"/>
      </w:pPr>
      <w:rPr>
        <w:rFonts w:ascii="Arial" w:hAnsi="Arial" w:hint="default"/>
      </w:rPr>
    </w:lvl>
    <w:lvl w:ilvl="1" w:tplc="461AD6A4" w:tentative="1">
      <w:start w:val="1"/>
      <w:numFmt w:val="bullet"/>
      <w:lvlText w:val="•"/>
      <w:lvlJc w:val="left"/>
      <w:pPr>
        <w:tabs>
          <w:tab w:val="num" w:pos="1440"/>
        </w:tabs>
        <w:ind w:left="1440" w:hanging="360"/>
      </w:pPr>
      <w:rPr>
        <w:rFonts w:ascii="Arial" w:hAnsi="Arial" w:hint="default"/>
      </w:rPr>
    </w:lvl>
    <w:lvl w:ilvl="2" w:tplc="ED1E345A" w:tentative="1">
      <w:start w:val="1"/>
      <w:numFmt w:val="bullet"/>
      <w:lvlText w:val="•"/>
      <w:lvlJc w:val="left"/>
      <w:pPr>
        <w:tabs>
          <w:tab w:val="num" w:pos="2160"/>
        </w:tabs>
        <w:ind w:left="2160" w:hanging="360"/>
      </w:pPr>
      <w:rPr>
        <w:rFonts w:ascii="Arial" w:hAnsi="Arial" w:hint="default"/>
      </w:rPr>
    </w:lvl>
    <w:lvl w:ilvl="3" w:tplc="A9046962" w:tentative="1">
      <w:start w:val="1"/>
      <w:numFmt w:val="bullet"/>
      <w:lvlText w:val="•"/>
      <w:lvlJc w:val="left"/>
      <w:pPr>
        <w:tabs>
          <w:tab w:val="num" w:pos="2880"/>
        </w:tabs>
        <w:ind w:left="2880" w:hanging="360"/>
      </w:pPr>
      <w:rPr>
        <w:rFonts w:ascii="Arial" w:hAnsi="Arial" w:hint="default"/>
      </w:rPr>
    </w:lvl>
    <w:lvl w:ilvl="4" w:tplc="3CD2D4EA" w:tentative="1">
      <w:start w:val="1"/>
      <w:numFmt w:val="bullet"/>
      <w:lvlText w:val="•"/>
      <w:lvlJc w:val="left"/>
      <w:pPr>
        <w:tabs>
          <w:tab w:val="num" w:pos="3600"/>
        </w:tabs>
        <w:ind w:left="3600" w:hanging="360"/>
      </w:pPr>
      <w:rPr>
        <w:rFonts w:ascii="Arial" w:hAnsi="Arial" w:hint="default"/>
      </w:rPr>
    </w:lvl>
    <w:lvl w:ilvl="5" w:tplc="B01A4D62" w:tentative="1">
      <w:start w:val="1"/>
      <w:numFmt w:val="bullet"/>
      <w:lvlText w:val="•"/>
      <w:lvlJc w:val="left"/>
      <w:pPr>
        <w:tabs>
          <w:tab w:val="num" w:pos="4320"/>
        </w:tabs>
        <w:ind w:left="4320" w:hanging="360"/>
      </w:pPr>
      <w:rPr>
        <w:rFonts w:ascii="Arial" w:hAnsi="Arial" w:hint="default"/>
      </w:rPr>
    </w:lvl>
    <w:lvl w:ilvl="6" w:tplc="26D88172" w:tentative="1">
      <w:start w:val="1"/>
      <w:numFmt w:val="bullet"/>
      <w:lvlText w:val="•"/>
      <w:lvlJc w:val="left"/>
      <w:pPr>
        <w:tabs>
          <w:tab w:val="num" w:pos="5040"/>
        </w:tabs>
        <w:ind w:left="5040" w:hanging="360"/>
      </w:pPr>
      <w:rPr>
        <w:rFonts w:ascii="Arial" w:hAnsi="Arial" w:hint="default"/>
      </w:rPr>
    </w:lvl>
    <w:lvl w:ilvl="7" w:tplc="54D26102" w:tentative="1">
      <w:start w:val="1"/>
      <w:numFmt w:val="bullet"/>
      <w:lvlText w:val="•"/>
      <w:lvlJc w:val="left"/>
      <w:pPr>
        <w:tabs>
          <w:tab w:val="num" w:pos="5760"/>
        </w:tabs>
        <w:ind w:left="5760" w:hanging="360"/>
      </w:pPr>
      <w:rPr>
        <w:rFonts w:ascii="Arial" w:hAnsi="Arial" w:hint="default"/>
      </w:rPr>
    </w:lvl>
    <w:lvl w:ilvl="8" w:tplc="F51E17D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090250"/>
    <w:multiLevelType w:val="hybridMultilevel"/>
    <w:tmpl w:val="8078FCC0"/>
    <w:lvl w:ilvl="0" w:tplc="656672D2">
      <w:numFmt w:val="bullet"/>
      <w:lvlText w:val="-"/>
      <w:lvlJc w:val="left"/>
      <w:pPr>
        <w:ind w:left="1494" w:hanging="360"/>
      </w:pPr>
      <w:rPr>
        <w:rFonts w:ascii="Times New Roman" w:eastAsiaTheme="minorHAnsi"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15:restartNumberingAfterBreak="0">
    <w:nsid w:val="4A295754"/>
    <w:multiLevelType w:val="hybridMultilevel"/>
    <w:tmpl w:val="D9786D6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4D0458D2"/>
    <w:multiLevelType w:val="hybridMultilevel"/>
    <w:tmpl w:val="D6807D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8475347"/>
    <w:multiLevelType w:val="multilevel"/>
    <w:tmpl w:val="1368CE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4F258C"/>
    <w:multiLevelType w:val="multilevel"/>
    <w:tmpl w:val="3EF48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61C1FF6"/>
    <w:multiLevelType w:val="hybridMultilevel"/>
    <w:tmpl w:val="6DAE1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F45CFD"/>
    <w:multiLevelType w:val="hybridMultilevel"/>
    <w:tmpl w:val="3C4232CE"/>
    <w:lvl w:ilvl="0" w:tplc="04270001">
      <w:start w:val="1"/>
      <w:numFmt w:val="bullet"/>
      <w:lvlText w:val=""/>
      <w:lvlJc w:val="left"/>
      <w:pPr>
        <w:ind w:left="1350" w:hanging="360"/>
      </w:pPr>
      <w:rPr>
        <w:rFonts w:ascii="Symbol" w:hAnsi="Symbol" w:hint="default"/>
      </w:rPr>
    </w:lvl>
    <w:lvl w:ilvl="1" w:tplc="04270003" w:tentative="1">
      <w:start w:val="1"/>
      <w:numFmt w:val="bullet"/>
      <w:lvlText w:val="o"/>
      <w:lvlJc w:val="left"/>
      <w:pPr>
        <w:ind w:left="2070" w:hanging="360"/>
      </w:pPr>
      <w:rPr>
        <w:rFonts w:ascii="Courier New" w:hAnsi="Courier New" w:cs="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cs="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cs="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19" w15:restartNumberingAfterBreak="0">
    <w:nsid w:val="7C202ED7"/>
    <w:multiLevelType w:val="hybridMultilevel"/>
    <w:tmpl w:val="4B766AB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7F385289"/>
    <w:multiLevelType w:val="multilevel"/>
    <w:tmpl w:val="2A3C9C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FF405EF"/>
    <w:multiLevelType w:val="hybridMultilevel"/>
    <w:tmpl w:val="830AB69A"/>
    <w:lvl w:ilvl="0" w:tplc="C6FA1E8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5"/>
  </w:num>
  <w:num w:numId="2">
    <w:abstractNumId w:val="11"/>
  </w:num>
  <w:num w:numId="3">
    <w:abstractNumId w:val="7"/>
  </w:num>
  <w:num w:numId="4">
    <w:abstractNumId w:val="21"/>
  </w:num>
  <w:num w:numId="5">
    <w:abstractNumId w:val="10"/>
  </w:num>
  <w:num w:numId="6">
    <w:abstractNumId w:val="9"/>
  </w:num>
  <w:num w:numId="7">
    <w:abstractNumId w:val="19"/>
  </w:num>
  <w:num w:numId="8">
    <w:abstractNumId w:val="13"/>
  </w:num>
  <w:num w:numId="9">
    <w:abstractNumId w:val="18"/>
  </w:num>
  <w:num w:numId="10">
    <w:abstractNumId w:val="14"/>
  </w:num>
  <w:num w:numId="11">
    <w:abstractNumId w:val="0"/>
  </w:num>
  <w:num w:numId="12">
    <w:abstractNumId w:val="6"/>
  </w:num>
  <w:num w:numId="13">
    <w:abstractNumId w:val="16"/>
  </w:num>
  <w:num w:numId="14">
    <w:abstractNumId w:val="20"/>
  </w:num>
  <w:num w:numId="15">
    <w:abstractNumId w:val="3"/>
  </w:num>
  <w:num w:numId="16">
    <w:abstractNumId w:val="15"/>
  </w:num>
  <w:num w:numId="17">
    <w:abstractNumId w:val="12"/>
  </w:num>
  <w:num w:numId="18">
    <w:abstractNumId w:val="2"/>
  </w:num>
  <w:num w:numId="19">
    <w:abstractNumId w:val="8"/>
  </w:num>
  <w:num w:numId="20">
    <w:abstractNumId w:val="17"/>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296"/>
  <w:hyphenationZone w:val="396"/>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93"/>
    <w:rsid w:val="0000020D"/>
    <w:rsid w:val="00000362"/>
    <w:rsid w:val="000024B2"/>
    <w:rsid w:val="0000761D"/>
    <w:rsid w:val="00014CDE"/>
    <w:rsid w:val="00015677"/>
    <w:rsid w:val="000157B9"/>
    <w:rsid w:val="00016742"/>
    <w:rsid w:val="00016756"/>
    <w:rsid w:val="000169F3"/>
    <w:rsid w:val="00024E7C"/>
    <w:rsid w:val="00024F46"/>
    <w:rsid w:val="00033B24"/>
    <w:rsid w:val="00037031"/>
    <w:rsid w:val="00040452"/>
    <w:rsid w:val="000414E0"/>
    <w:rsid w:val="000433CF"/>
    <w:rsid w:val="0004461E"/>
    <w:rsid w:val="000449C1"/>
    <w:rsid w:val="000516CB"/>
    <w:rsid w:val="00057D0A"/>
    <w:rsid w:val="000603F3"/>
    <w:rsid w:val="0006341B"/>
    <w:rsid w:val="00075FD4"/>
    <w:rsid w:val="000771A9"/>
    <w:rsid w:val="0008019A"/>
    <w:rsid w:val="000822A1"/>
    <w:rsid w:val="000831D0"/>
    <w:rsid w:val="000832A4"/>
    <w:rsid w:val="00083C57"/>
    <w:rsid w:val="000855D8"/>
    <w:rsid w:val="000856CD"/>
    <w:rsid w:val="00087FE8"/>
    <w:rsid w:val="00091806"/>
    <w:rsid w:val="00096E14"/>
    <w:rsid w:val="000A570D"/>
    <w:rsid w:val="000B6B9E"/>
    <w:rsid w:val="000B7B59"/>
    <w:rsid w:val="000C2FE3"/>
    <w:rsid w:val="000C5E12"/>
    <w:rsid w:val="000C793B"/>
    <w:rsid w:val="000C7C19"/>
    <w:rsid w:val="000D06A0"/>
    <w:rsid w:val="000D1004"/>
    <w:rsid w:val="000D382C"/>
    <w:rsid w:val="000E20B2"/>
    <w:rsid w:val="000E2E0D"/>
    <w:rsid w:val="000E61B8"/>
    <w:rsid w:val="000E6F6E"/>
    <w:rsid w:val="000F0361"/>
    <w:rsid w:val="000F2264"/>
    <w:rsid w:val="000F70ED"/>
    <w:rsid w:val="0011333A"/>
    <w:rsid w:val="00116A7B"/>
    <w:rsid w:val="001177C0"/>
    <w:rsid w:val="00122F26"/>
    <w:rsid w:val="001235EF"/>
    <w:rsid w:val="00126235"/>
    <w:rsid w:val="0013325A"/>
    <w:rsid w:val="00134738"/>
    <w:rsid w:val="00134FD9"/>
    <w:rsid w:val="00141D27"/>
    <w:rsid w:val="001421D0"/>
    <w:rsid w:val="00142BF8"/>
    <w:rsid w:val="00143F97"/>
    <w:rsid w:val="00144F83"/>
    <w:rsid w:val="00146F87"/>
    <w:rsid w:val="00147429"/>
    <w:rsid w:val="001501DC"/>
    <w:rsid w:val="00151D5D"/>
    <w:rsid w:val="00165922"/>
    <w:rsid w:val="0016612C"/>
    <w:rsid w:val="00175837"/>
    <w:rsid w:val="00185F3C"/>
    <w:rsid w:val="0019286C"/>
    <w:rsid w:val="00193A6B"/>
    <w:rsid w:val="0019521D"/>
    <w:rsid w:val="001A21F6"/>
    <w:rsid w:val="001A23C6"/>
    <w:rsid w:val="001A26DF"/>
    <w:rsid w:val="001A3106"/>
    <w:rsid w:val="001B326C"/>
    <w:rsid w:val="001B60B5"/>
    <w:rsid w:val="001B74BA"/>
    <w:rsid w:val="001C02FA"/>
    <w:rsid w:val="001D1695"/>
    <w:rsid w:val="001D170C"/>
    <w:rsid w:val="001D270F"/>
    <w:rsid w:val="001D67CD"/>
    <w:rsid w:val="001E5E3E"/>
    <w:rsid w:val="001F16BE"/>
    <w:rsid w:val="001F1DAB"/>
    <w:rsid w:val="001F230C"/>
    <w:rsid w:val="002019D9"/>
    <w:rsid w:val="0020217D"/>
    <w:rsid w:val="0020574B"/>
    <w:rsid w:val="002068E7"/>
    <w:rsid w:val="00211956"/>
    <w:rsid w:val="002133B6"/>
    <w:rsid w:val="002206E2"/>
    <w:rsid w:val="00223709"/>
    <w:rsid w:val="00225CF2"/>
    <w:rsid w:val="00227445"/>
    <w:rsid w:val="0022766A"/>
    <w:rsid w:val="00234004"/>
    <w:rsid w:val="00234D9F"/>
    <w:rsid w:val="002356D7"/>
    <w:rsid w:val="002371E4"/>
    <w:rsid w:val="0024200F"/>
    <w:rsid w:val="0024496A"/>
    <w:rsid w:val="00246EE8"/>
    <w:rsid w:val="00254281"/>
    <w:rsid w:val="002556BF"/>
    <w:rsid w:val="00257963"/>
    <w:rsid w:val="002579D1"/>
    <w:rsid w:val="00262D89"/>
    <w:rsid w:val="002653F8"/>
    <w:rsid w:val="00265A7A"/>
    <w:rsid w:val="00266B67"/>
    <w:rsid w:val="00270007"/>
    <w:rsid w:val="0027337F"/>
    <w:rsid w:val="00280CAE"/>
    <w:rsid w:val="00280E01"/>
    <w:rsid w:val="00281082"/>
    <w:rsid w:val="002819E0"/>
    <w:rsid w:val="00284894"/>
    <w:rsid w:val="00291236"/>
    <w:rsid w:val="00292086"/>
    <w:rsid w:val="002922F3"/>
    <w:rsid w:val="002B048F"/>
    <w:rsid w:val="002B1751"/>
    <w:rsid w:val="002C3290"/>
    <w:rsid w:val="002C3C76"/>
    <w:rsid w:val="002C6367"/>
    <w:rsid w:val="002D12B3"/>
    <w:rsid w:val="002D28E3"/>
    <w:rsid w:val="002E486D"/>
    <w:rsid w:val="002E7FEE"/>
    <w:rsid w:val="002F0A7B"/>
    <w:rsid w:val="002F49C6"/>
    <w:rsid w:val="002F51F1"/>
    <w:rsid w:val="002F7021"/>
    <w:rsid w:val="00300F4E"/>
    <w:rsid w:val="00304372"/>
    <w:rsid w:val="00304632"/>
    <w:rsid w:val="00310FB5"/>
    <w:rsid w:val="00311F3B"/>
    <w:rsid w:val="0031285F"/>
    <w:rsid w:val="003223A8"/>
    <w:rsid w:val="00322B1A"/>
    <w:rsid w:val="00330A0F"/>
    <w:rsid w:val="003336C7"/>
    <w:rsid w:val="00333B81"/>
    <w:rsid w:val="00334A4B"/>
    <w:rsid w:val="00336B8E"/>
    <w:rsid w:val="003430C4"/>
    <w:rsid w:val="00345D65"/>
    <w:rsid w:val="00346C20"/>
    <w:rsid w:val="00346F10"/>
    <w:rsid w:val="00351AF3"/>
    <w:rsid w:val="00351EC6"/>
    <w:rsid w:val="003520B8"/>
    <w:rsid w:val="00353E6A"/>
    <w:rsid w:val="00355569"/>
    <w:rsid w:val="00355C49"/>
    <w:rsid w:val="003563FD"/>
    <w:rsid w:val="003677FB"/>
    <w:rsid w:val="00370E08"/>
    <w:rsid w:val="00371EA5"/>
    <w:rsid w:val="00376854"/>
    <w:rsid w:val="00381238"/>
    <w:rsid w:val="003813F9"/>
    <w:rsid w:val="00381A42"/>
    <w:rsid w:val="003901B8"/>
    <w:rsid w:val="003A0491"/>
    <w:rsid w:val="003A0F42"/>
    <w:rsid w:val="003A63B9"/>
    <w:rsid w:val="003B62D5"/>
    <w:rsid w:val="003B64D3"/>
    <w:rsid w:val="003B6A47"/>
    <w:rsid w:val="003C2C35"/>
    <w:rsid w:val="003C31E9"/>
    <w:rsid w:val="003D2568"/>
    <w:rsid w:val="003D5661"/>
    <w:rsid w:val="003D608F"/>
    <w:rsid w:val="003E07DE"/>
    <w:rsid w:val="003E4BE5"/>
    <w:rsid w:val="003E5F9D"/>
    <w:rsid w:val="003F1649"/>
    <w:rsid w:val="003F437F"/>
    <w:rsid w:val="003F720A"/>
    <w:rsid w:val="00400086"/>
    <w:rsid w:val="004021F2"/>
    <w:rsid w:val="00406E03"/>
    <w:rsid w:val="00414C06"/>
    <w:rsid w:val="00414E08"/>
    <w:rsid w:val="00420E81"/>
    <w:rsid w:val="004223F5"/>
    <w:rsid w:val="0042365F"/>
    <w:rsid w:val="0042494D"/>
    <w:rsid w:val="00424E51"/>
    <w:rsid w:val="004266E3"/>
    <w:rsid w:val="00427971"/>
    <w:rsid w:val="0043172A"/>
    <w:rsid w:val="00441045"/>
    <w:rsid w:val="00444935"/>
    <w:rsid w:val="004472C4"/>
    <w:rsid w:val="00450CCB"/>
    <w:rsid w:val="004512ED"/>
    <w:rsid w:val="00462C3A"/>
    <w:rsid w:val="004638FF"/>
    <w:rsid w:val="00465035"/>
    <w:rsid w:val="00465684"/>
    <w:rsid w:val="00471516"/>
    <w:rsid w:val="004724E2"/>
    <w:rsid w:val="004725D3"/>
    <w:rsid w:val="004730C8"/>
    <w:rsid w:val="004822D7"/>
    <w:rsid w:val="004838F5"/>
    <w:rsid w:val="0048395F"/>
    <w:rsid w:val="004877B0"/>
    <w:rsid w:val="00490792"/>
    <w:rsid w:val="0049193D"/>
    <w:rsid w:val="004925BC"/>
    <w:rsid w:val="00493D92"/>
    <w:rsid w:val="00494C47"/>
    <w:rsid w:val="004952FC"/>
    <w:rsid w:val="004A5B89"/>
    <w:rsid w:val="004B0630"/>
    <w:rsid w:val="004B1CCD"/>
    <w:rsid w:val="004B3182"/>
    <w:rsid w:val="004B679E"/>
    <w:rsid w:val="004C5C4D"/>
    <w:rsid w:val="004D6D96"/>
    <w:rsid w:val="004E21C6"/>
    <w:rsid w:val="004E7811"/>
    <w:rsid w:val="004F173F"/>
    <w:rsid w:val="004F1D40"/>
    <w:rsid w:val="004F68AE"/>
    <w:rsid w:val="00504531"/>
    <w:rsid w:val="005151ED"/>
    <w:rsid w:val="00515AAA"/>
    <w:rsid w:val="00520F58"/>
    <w:rsid w:val="00524CC8"/>
    <w:rsid w:val="0052601F"/>
    <w:rsid w:val="0053321A"/>
    <w:rsid w:val="00547A5C"/>
    <w:rsid w:val="00550CB5"/>
    <w:rsid w:val="00554979"/>
    <w:rsid w:val="0055508C"/>
    <w:rsid w:val="005553D0"/>
    <w:rsid w:val="0055576A"/>
    <w:rsid w:val="0056199B"/>
    <w:rsid w:val="00566904"/>
    <w:rsid w:val="00574237"/>
    <w:rsid w:val="00575975"/>
    <w:rsid w:val="005777BB"/>
    <w:rsid w:val="00580E20"/>
    <w:rsid w:val="0058230E"/>
    <w:rsid w:val="00582B6E"/>
    <w:rsid w:val="005872B1"/>
    <w:rsid w:val="0058786F"/>
    <w:rsid w:val="00590CC7"/>
    <w:rsid w:val="00590E52"/>
    <w:rsid w:val="00597544"/>
    <w:rsid w:val="00597C6B"/>
    <w:rsid w:val="005A0160"/>
    <w:rsid w:val="005A0E8B"/>
    <w:rsid w:val="005A1D5E"/>
    <w:rsid w:val="005A3AB9"/>
    <w:rsid w:val="005B0726"/>
    <w:rsid w:val="005B21BD"/>
    <w:rsid w:val="005B334C"/>
    <w:rsid w:val="005B3D1F"/>
    <w:rsid w:val="005C1EF1"/>
    <w:rsid w:val="005C4662"/>
    <w:rsid w:val="005C5147"/>
    <w:rsid w:val="005C7D11"/>
    <w:rsid w:val="005D29E7"/>
    <w:rsid w:val="005D2A2E"/>
    <w:rsid w:val="005D3F16"/>
    <w:rsid w:val="005D5393"/>
    <w:rsid w:val="005E0091"/>
    <w:rsid w:val="005E4885"/>
    <w:rsid w:val="005E7C31"/>
    <w:rsid w:val="005F5C7D"/>
    <w:rsid w:val="00601433"/>
    <w:rsid w:val="00602F70"/>
    <w:rsid w:val="00603084"/>
    <w:rsid w:val="00603B31"/>
    <w:rsid w:val="00604095"/>
    <w:rsid w:val="0060410D"/>
    <w:rsid w:val="00610DF9"/>
    <w:rsid w:val="006158B3"/>
    <w:rsid w:val="00621CA7"/>
    <w:rsid w:val="00622089"/>
    <w:rsid w:val="00624C2B"/>
    <w:rsid w:val="0062694B"/>
    <w:rsid w:val="00626B32"/>
    <w:rsid w:val="006354FB"/>
    <w:rsid w:val="00646C8A"/>
    <w:rsid w:val="006521DD"/>
    <w:rsid w:val="00654244"/>
    <w:rsid w:val="006548D5"/>
    <w:rsid w:val="006549C5"/>
    <w:rsid w:val="00661E66"/>
    <w:rsid w:val="006632B0"/>
    <w:rsid w:val="00672E8E"/>
    <w:rsid w:val="006800F2"/>
    <w:rsid w:val="00681999"/>
    <w:rsid w:val="00687F04"/>
    <w:rsid w:val="00690099"/>
    <w:rsid w:val="0069201F"/>
    <w:rsid w:val="00693C4F"/>
    <w:rsid w:val="0069720B"/>
    <w:rsid w:val="006A2814"/>
    <w:rsid w:val="006A4291"/>
    <w:rsid w:val="006A4D92"/>
    <w:rsid w:val="006B2C74"/>
    <w:rsid w:val="006B3F5E"/>
    <w:rsid w:val="006B4723"/>
    <w:rsid w:val="006B5614"/>
    <w:rsid w:val="006C0764"/>
    <w:rsid w:val="006C126C"/>
    <w:rsid w:val="006C4729"/>
    <w:rsid w:val="006C5CC8"/>
    <w:rsid w:val="006C70A1"/>
    <w:rsid w:val="006D0CF7"/>
    <w:rsid w:val="006D5F63"/>
    <w:rsid w:val="006E1A02"/>
    <w:rsid w:val="006E3088"/>
    <w:rsid w:val="006E5EEE"/>
    <w:rsid w:val="006E79A6"/>
    <w:rsid w:val="006F3993"/>
    <w:rsid w:val="006F4F5B"/>
    <w:rsid w:val="00701B71"/>
    <w:rsid w:val="00702718"/>
    <w:rsid w:val="00704E55"/>
    <w:rsid w:val="00705A4B"/>
    <w:rsid w:val="007064C7"/>
    <w:rsid w:val="00712BB7"/>
    <w:rsid w:val="00713A26"/>
    <w:rsid w:val="00716C39"/>
    <w:rsid w:val="00721790"/>
    <w:rsid w:val="0073767C"/>
    <w:rsid w:val="00741899"/>
    <w:rsid w:val="00744323"/>
    <w:rsid w:val="0074750A"/>
    <w:rsid w:val="00763801"/>
    <w:rsid w:val="00766419"/>
    <w:rsid w:val="00771DAC"/>
    <w:rsid w:val="00772F7D"/>
    <w:rsid w:val="007747FE"/>
    <w:rsid w:val="00774963"/>
    <w:rsid w:val="00774982"/>
    <w:rsid w:val="00774ACE"/>
    <w:rsid w:val="007807F2"/>
    <w:rsid w:val="007871BE"/>
    <w:rsid w:val="00787525"/>
    <w:rsid w:val="00787FBC"/>
    <w:rsid w:val="0079316A"/>
    <w:rsid w:val="007A25F7"/>
    <w:rsid w:val="007A4174"/>
    <w:rsid w:val="007A6387"/>
    <w:rsid w:val="007A7A54"/>
    <w:rsid w:val="007B30F9"/>
    <w:rsid w:val="007B4AB1"/>
    <w:rsid w:val="007B62DC"/>
    <w:rsid w:val="007B7449"/>
    <w:rsid w:val="007B7868"/>
    <w:rsid w:val="007C2BB4"/>
    <w:rsid w:val="007C3392"/>
    <w:rsid w:val="007C46B0"/>
    <w:rsid w:val="007C4CC5"/>
    <w:rsid w:val="007D30F4"/>
    <w:rsid w:val="007D38F2"/>
    <w:rsid w:val="007D5BEE"/>
    <w:rsid w:val="007D676D"/>
    <w:rsid w:val="007E030C"/>
    <w:rsid w:val="007E5E08"/>
    <w:rsid w:val="007F20F5"/>
    <w:rsid w:val="0080021F"/>
    <w:rsid w:val="00806F09"/>
    <w:rsid w:val="0081143A"/>
    <w:rsid w:val="00823BB4"/>
    <w:rsid w:val="00824F18"/>
    <w:rsid w:val="00833EC6"/>
    <w:rsid w:val="00835547"/>
    <w:rsid w:val="008400B2"/>
    <w:rsid w:val="00843D71"/>
    <w:rsid w:val="00856745"/>
    <w:rsid w:val="00864B2C"/>
    <w:rsid w:val="00876B96"/>
    <w:rsid w:val="00877BAB"/>
    <w:rsid w:val="00877BEA"/>
    <w:rsid w:val="0088208A"/>
    <w:rsid w:val="008841B9"/>
    <w:rsid w:val="00885585"/>
    <w:rsid w:val="00887A68"/>
    <w:rsid w:val="0089402F"/>
    <w:rsid w:val="00896714"/>
    <w:rsid w:val="008A032F"/>
    <w:rsid w:val="008A0544"/>
    <w:rsid w:val="008A0AE4"/>
    <w:rsid w:val="008A26B6"/>
    <w:rsid w:val="008A3E12"/>
    <w:rsid w:val="008A4E0A"/>
    <w:rsid w:val="008A6D81"/>
    <w:rsid w:val="008A773A"/>
    <w:rsid w:val="008B0699"/>
    <w:rsid w:val="008B428E"/>
    <w:rsid w:val="008C093E"/>
    <w:rsid w:val="008C2011"/>
    <w:rsid w:val="008C7FBF"/>
    <w:rsid w:val="008E1CC9"/>
    <w:rsid w:val="008E39EC"/>
    <w:rsid w:val="008E3AF7"/>
    <w:rsid w:val="008F2338"/>
    <w:rsid w:val="008F562D"/>
    <w:rsid w:val="008F5F5F"/>
    <w:rsid w:val="009003F7"/>
    <w:rsid w:val="00902957"/>
    <w:rsid w:val="0090321A"/>
    <w:rsid w:val="00903C55"/>
    <w:rsid w:val="00905515"/>
    <w:rsid w:val="00906EE2"/>
    <w:rsid w:val="009132F9"/>
    <w:rsid w:val="00921439"/>
    <w:rsid w:val="00926E0D"/>
    <w:rsid w:val="00933A75"/>
    <w:rsid w:val="0093420E"/>
    <w:rsid w:val="009405E0"/>
    <w:rsid w:val="009435E4"/>
    <w:rsid w:val="00943D7B"/>
    <w:rsid w:val="009447D7"/>
    <w:rsid w:val="009451D7"/>
    <w:rsid w:val="009506F4"/>
    <w:rsid w:val="0095639C"/>
    <w:rsid w:val="00961FF6"/>
    <w:rsid w:val="00963029"/>
    <w:rsid w:val="00963945"/>
    <w:rsid w:val="00963BB5"/>
    <w:rsid w:val="0096748E"/>
    <w:rsid w:val="0096783F"/>
    <w:rsid w:val="009810B4"/>
    <w:rsid w:val="009829DF"/>
    <w:rsid w:val="00984714"/>
    <w:rsid w:val="00986D53"/>
    <w:rsid w:val="009904A3"/>
    <w:rsid w:val="0099102E"/>
    <w:rsid w:val="009B5980"/>
    <w:rsid w:val="009C005D"/>
    <w:rsid w:val="009C2558"/>
    <w:rsid w:val="009C4813"/>
    <w:rsid w:val="009C756F"/>
    <w:rsid w:val="009D003A"/>
    <w:rsid w:val="009D0ED9"/>
    <w:rsid w:val="009D2B53"/>
    <w:rsid w:val="009D42CE"/>
    <w:rsid w:val="009E01AE"/>
    <w:rsid w:val="009E78D5"/>
    <w:rsid w:val="009F5782"/>
    <w:rsid w:val="009F752B"/>
    <w:rsid w:val="00A014BE"/>
    <w:rsid w:val="00A015D4"/>
    <w:rsid w:val="00A02750"/>
    <w:rsid w:val="00A03DAA"/>
    <w:rsid w:val="00A04722"/>
    <w:rsid w:val="00A0583C"/>
    <w:rsid w:val="00A20E57"/>
    <w:rsid w:val="00A21141"/>
    <w:rsid w:val="00A22B1A"/>
    <w:rsid w:val="00A23CE4"/>
    <w:rsid w:val="00A2473D"/>
    <w:rsid w:val="00A24C25"/>
    <w:rsid w:val="00A30CC5"/>
    <w:rsid w:val="00A32E26"/>
    <w:rsid w:val="00A40D4E"/>
    <w:rsid w:val="00A455B7"/>
    <w:rsid w:val="00A462CF"/>
    <w:rsid w:val="00A5075A"/>
    <w:rsid w:val="00A52367"/>
    <w:rsid w:val="00A52C8B"/>
    <w:rsid w:val="00A544F6"/>
    <w:rsid w:val="00A70E0D"/>
    <w:rsid w:val="00A71A0E"/>
    <w:rsid w:val="00A7299A"/>
    <w:rsid w:val="00A72B63"/>
    <w:rsid w:val="00A75ACB"/>
    <w:rsid w:val="00A8018B"/>
    <w:rsid w:val="00A84496"/>
    <w:rsid w:val="00A84DBA"/>
    <w:rsid w:val="00A858EA"/>
    <w:rsid w:val="00A913EB"/>
    <w:rsid w:val="00A92197"/>
    <w:rsid w:val="00A93F08"/>
    <w:rsid w:val="00A94228"/>
    <w:rsid w:val="00A94C65"/>
    <w:rsid w:val="00AA2587"/>
    <w:rsid w:val="00AA61D3"/>
    <w:rsid w:val="00AB31BE"/>
    <w:rsid w:val="00AC03F6"/>
    <w:rsid w:val="00AD0F51"/>
    <w:rsid w:val="00AD13D6"/>
    <w:rsid w:val="00AD1FC1"/>
    <w:rsid w:val="00AD2321"/>
    <w:rsid w:val="00AD2749"/>
    <w:rsid w:val="00AD2E80"/>
    <w:rsid w:val="00AE2B9C"/>
    <w:rsid w:val="00AE36D9"/>
    <w:rsid w:val="00AE56A1"/>
    <w:rsid w:val="00AF11D9"/>
    <w:rsid w:val="00AF7365"/>
    <w:rsid w:val="00AF7DBB"/>
    <w:rsid w:val="00B1563C"/>
    <w:rsid w:val="00B16E14"/>
    <w:rsid w:val="00B173A6"/>
    <w:rsid w:val="00B21308"/>
    <w:rsid w:val="00B230D0"/>
    <w:rsid w:val="00B2426F"/>
    <w:rsid w:val="00B2518A"/>
    <w:rsid w:val="00B25813"/>
    <w:rsid w:val="00B30CE8"/>
    <w:rsid w:val="00B34D72"/>
    <w:rsid w:val="00B35E73"/>
    <w:rsid w:val="00B36073"/>
    <w:rsid w:val="00B3782E"/>
    <w:rsid w:val="00B4258F"/>
    <w:rsid w:val="00B5368E"/>
    <w:rsid w:val="00B53D9F"/>
    <w:rsid w:val="00B61A67"/>
    <w:rsid w:val="00B74BE1"/>
    <w:rsid w:val="00B811E0"/>
    <w:rsid w:val="00B81C34"/>
    <w:rsid w:val="00B84740"/>
    <w:rsid w:val="00B902E5"/>
    <w:rsid w:val="00B919E6"/>
    <w:rsid w:val="00B93139"/>
    <w:rsid w:val="00BA3BCD"/>
    <w:rsid w:val="00BA6949"/>
    <w:rsid w:val="00BB0F49"/>
    <w:rsid w:val="00BB1685"/>
    <w:rsid w:val="00BB1E1E"/>
    <w:rsid w:val="00BB3F4D"/>
    <w:rsid w:val="00BC6362"/>
    <w:rsid w:val="00BC6E3C"/>
    <w:rsid w:val="00BD580E"/>
    <w:rsid w:val="00BD5D37"/>
    <w:rsid w:val="00BE19E3"/>
    <w:rsid w:val="00BE4A89"/>
    <w:rsid w:val="00BE4F70"/>
    <w:rsid w:val="00BE5383"/>
    <w:rsid w:val="00BE6A74"/>
    <w:rsid w:val="00BE6F63"/>
    <w:rsid w:val="00BF078C"/>
    <w:rsid w:val="00BF239C"/>
    <w:rsid w:val="00BF6909"/>
    <w:rsid w:val="00BF71B1"/>
    <w:rsid w:val="00C11042"/>
    <w:rsid w:val="00C14B1E"/>
    <w:rsid w:val="00C16B8B"/>
    <w:rsid w:val="00C20891"/>
    <w:rsid w:val="00C210FC"/>
    <w:rsid w:val="00C2128D"/>
    <w:rsid w:val="00C25799"/>
    <w:rsid w:val="00C269F3"/>
    <w:rsid w:val="00C2746C"/>
    <w:rsid w:val="00C31021"/>
    <w:rsid w:val="00C32FFF"/>
    <w:rsid w:val="00C34435"/>
    <w:rsid w:val="00C41BBF"/>
    <w:rsid w:val="00C442CA"/>
    <w:rsid w:val="00C45877"/>
    <w:rsid w:val="00C533DF"/>
    <w:rsid w:val="00C57024"/>
    <w:rsid w:val="00C62206"/>
    <w:rsid w:val="00C65273"/>
    <w:rsid w:val="00C77064"/>
    <w:rsid w:val="00C833D7"/>
    <w:rsid w:val="00C92F99"/>
    <w:rsid w:val="00C932AB"/>
    <w:rsid w:val="00CA2E04"/>
    <w:rsid w:val="00CA3AD1"/>
    <w:rsid w:val="00CA67FF"/>
    <w:rsid w:val="00CA7961"/>
    <w:rsid w:val="00CB3B72"/>
    <w:rsid w:val="00CB71E3"/>
    <w:rsid w:val="00CC0E4C"/>
    <w:rsid w:val="00CD0906"/>
    <w:rsid w:val="00CD4A44"/>
    <w:rsid w:val="00CF05D1"/>
    <w:rsid w:val="00CF494B"/>
    <w:rsid w:val="00D00837"/>
    <w:rsid w:val="00D01D5D"/>
    <w:rsid w:val="00D10BCE"/>
    <w:rsid w:val="00D10EB2"/>
    <w:rsid w:val="00D1261A"/>
    <w:rsid w:val="00D14DA1"/>
    <w:rsid w:val="00D160D6"/>
    <w:rsid w:val="00D22AB1"/>
    <w:rsid w:val="00D236D9"/>
    <w:rsid w:val="00D24718"/>
    <w:rsid w:val="00D2532A"/>
    <w:rsid w:val="00D31F75"/>
    <w:rsid w:val="00D34A97"/>
    <w:rsid w:val="00D46778"/>
    <w:rsid w:val="00D62F38"/>
    <w:rsid w:val="00D63161"/>
    <w:rsid w:val="00D65BF8"/>
    <w:rsid w:val="00D728D2"/>
    <w:rsid w:val="00D73366"/>
    <w:rsid w:val="00D73BB6"/>
    <w:rsid w:val="00D74011"/>
    <w:rsid w:val="00D74711"/>
    <w:rsid w:val="00D77315"/>
    <w:rsid w:val="00D775D9"/>
    <w:rsid w:val="00D83DD5"/>
    <w:rsid w:val="00DA0786"/>
    <w:rsid w:val="00DA1DC3"/>
    <w:rsid w:val="00DA640D"/>
    <w:rsid w:val="00DB0812"/>
    <w:rsid w:val="00DB1F12"/>
    <w:rsid w:val="00DB3FE4"/>
    <w:rsid w:val="00DB54AE"/>
    <w:rsid w:val="00DB55AA"/>
    <w:rsid w:val="00DC0732"/>
    <w:rsid w:val="00DC1231"/>
    <w:rsid w:val="00DC46E5"/>
    <w:rsid w:val="00DC573A"/>
    <w:rsid w:val="00DD58F8"/>
    <w:rsid w:val="00DD69D9"/>
    <w:rsid w:val="00DE1E44"/>
    <w:rsid w:val="00DE28E9"/>
    <w:rsid w:val="00DF0189"/>
    <w:rsid w:val="00DF07D0"/>
    <w:rsid w:val="00DF69BE"/>
    <w:rsid w:val="00E013E2"/>
    <w:rsid w:val="00E035C0"/>
    <w:rsid w:val="00E056E7"/>
    <w:rsid w:val="00E05CE9"/>
    <w:rsid w:val="00E1248E"/>
    <w:rsid w:val="00E16A25"/>
    <w:rsid w:val="00E243E2"/>
    <w:rsid w:val="00E27101"/>
    <w:rsid w:val="00E42B5D"/>
    <w:rsid w:val="00E43C2F"/>
    <w:rsid w:val="00E5443A"/>
    <w:rsid w:val="00E554DE"/>
    <w:rsid w:val="00E5787E"/>
    <w:rsid w:val="00E61072"/>
    <w:rsid w:val="00E715E7"/>
    <w:rsid w:val="00E71DF6"/>
    <w:rsid w:val="00E75F4B"/>
    <w:rsid w:val="00E810D5"/>
    <w:rsid w:val="00E824B5"/>
    <w:rsid w:val="00E82914"/>
    <w:rsid w:val="00E85452"/>
    <w:rsid w:val="00E91FB3"/>
    <w:rsid w:val="00E9394E"/>
    <w:rsid w:val="00E94F87"/>
    <w:rsid w:val="00E955FE"/>
    <w:rsid w:val="00E96A48"/>
    <w:rsid w:val="00EA1657"/>
    <w:rsid w:val="00EB1F3B"/>
    <w:rsid w:val="00EB2F5E"/>
    <w:rsid w:val="00EB3DF7"/>
    <w:rsid w:val="00EB431B"/>
    <w:rsid w:val="00EB6CC2"/>
    <w:rsid w:val="00EC15BC"/>
    <w:rsid w:val="00EC1953"/>
    <w:rsid w:val="00EC7164"/>
    <w:rsid w:val="00EC7A73"/>
    <w:rsid w:val="00ED3D30"/>
    <w:rsid w:val="00EE3D79"/>
    <w:rsid w:val="00EF5B9E"/>
    <w:rsid w:val="00EF63C9"/>
    <w:rsid w:val="00EF6A50"/>
    <w:rsid w:val="00F000FD"/>
    <w:rsid w:val="00F00DA2"/>
    <w:rsid w:val="00F03A02"/>
    <w:rsid w:val="00F129AA"/>
    <w:rsid w:val="00F164C3"/>
    <w:rsid w:val="00F170A7"/>
    <w:rsid w:val="00F2202E"/>
    <w:rsid w:val="00F22659"/>
    <w:rsid w:val="00F2370A"/>
    <w:rsid w:val="00F2546A"/>
    <w:rsid w:val="00F25584"/>
    <w:rsid w:val="00F32DDB"/>
    <w:rsid w:val="00F32EB8"/>
    <w:rsid w:val="00F33670"/>
    <w:rsid w:val="00F36998"/>
    <w:rsid w:val="00F44874"/>
    <w:rsid w:val="00F514BE"/>
    <w:rsid w:val="00F57675"/>
    <w:rsid w:val="00F57772"/>
    <w:rsid w:val="00F67B00"/>
    <w:rsid w:val="00F75390"/>
    <w:rsid w:val="00F77737"/>
    <w:rsid w:val="00F80D6B"/>
    <w:rsid w:val="00F826B5"/>
    <w:rsid w:val="00F82A23"/>
    <w:rsid w:val="00F83232"/>
    <w:rsid w:val="00F8448D"/>
    <w:rsid w:val="00F8632D"/>
    <w:rsid w:val="00F94B66"/>
    <w:rsid w:val="00F94E4D"/>
    <w:rsid w:val="00F967E1"/>
    <w:rsid w:val="00FA0DD9"/>
    <w:rsid w:val="00FA16D7"/>
    <w:rsid w:val="00FA3B2F"/>
    <w:rsid w:val="00FB21C1"/>
    <w:rsid w:val="00FB278D"/>
    <w:rsid w:val="00FC2161"/>
    <w:rsid w:val="00FC7FC9"/>
    <w:rsid w:val="00FD4DFC"/>
    <w:rsid w:val="00FD5F27"/>
    <w:rsid w:val="00FE278C"/>
    <w:rsid w:val="00FF18AD"/>
    <w:rsid w:val="00FF5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E53AC10"/>
  <w15:docId w15:val="{67905A42-D87F-4221-91A8-80EE5A37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336C7"/>
  </w:style>
  <w:style w:type="paragraph" w:styleId="Antrat3">
    <w:name w:val="heading 3"/>
    <w:basedOn w:val="prastasis"/>
    <w:next w:val="prastasis"/>
    <w:link w:val="Antrat3Diagrama"/>
    <w:qFormat/>
    <w:rsid w:val="00BB0F49"/>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sz w:val="24"/>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705A4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705A4B"/>
    <w:pPr>
      <w:ind w:left="720"/>
      <w:contextualSpacing/>
    </w:pPr>
  </w:style>
  <w:style w:type="paragraph" w:styleId="Betarp">
    <w:name w:val="No Spacing"/>
    <w:uiPriority w:val="1"/>
    <w:qFormat/>
    <w:rsid w:val="00091806"/>
    <w:pPr>
      <w:spacing w:after="0" w:line="240" w:lineRule="auto"/>
    </w:pPr>
  </w:style>
  <w:style w:type="table" w:styleId="Lentelstinklelis">
    <w:name w:val="Table Grid"/>
    <w:basedOn w:val="prastojilentel"/>
    <w:uiPriority w:val="39"/>
    <w:rsid w:val="0009180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F239C"/>
    <w:pPr>
      <w:spacing w:after="0" w:line="240" w:lineRule="auto"/>
    </w:pPr>
    <w:rPr>
      <w:rFonts w:eastAsiaTheme="minorEastAsia"/>
      <w:lang w:eastAsia="lt-LT"/>
    </w:rPr>
    <w:tblPr>
      <w:tblCellMar>
        <w:top w:w="0" w:type="dxa"/>
        <w:left w:w="0" w:type="dxa"/>
        <w:bottom w:w="0" w:type="dxa"/>
        <w:right w:w="0" w:type="dxa"/>
      </w:tblCellMar>
    </w:tblPr>
  </w:style>
  <w:style w:type="paragraph" w:styleId="Debesliotekstas">
    <w:name w:val="Balloon Text"/>
    <w:basedOn w:val="prastasis"/>
    <w:link w:val="DebesliotekstasDiagrama"/>
    <w:uiPriority w:val="99"/>
    <w:semiHidden/>
    <w:unhideWhenUsed/>
    <w:rsid w:val="00E8545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85452"/>
    <w:rPr>
      <w:rFonts w:ascii="Segoe UI" w:hAnsi="Segoe UI" w:cs="Segoe UI"/>
      <w:sz w:val="18"/>
      <w:szCs w:val="18"/>
    </w:rPr>
  </w:style>
  <w:style w:type="paragraph" w:styleId="Antrats">
    <w:name w:val="header"/>
    <w:basedOn w:val="prastasis"/>
    <w:link w:val="AntratsDiagrama"/>
    <w:uiPriority w:val="99"/>
    <w:unhideWhenUsed/>
    <w:rsid w:val="00621CA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21CA7"/>
  </w:style>
  <w:style w:type="paragraph" w:styleId="Porat">
    <w:name w:val="footer"/>
    <w:basedOn w:val="prastasis"/>
    <w:link w:val="PoratDiagrama"/>
    <w:uiPriority w:val="99"/>
    <w:unhideWhenUsed/>
    <w:rsid w:val="00621CA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21CA7"/>
  </w:style>
  <w:style w:type="character" w:styleId="Komentaronuoroda">
    <w:name w:val="annotation reference"/>
    <w:basedOn w:val="Numatytasispastraiposriftas"/>
    <w:uiPriority w:val="99"/>
    <w:semiHidden/>
    <w:unhideWhenUsed/>
    <w:rsid w:val="002556BF"/>
    <w:rPr>
      <w:sz w:val="16"/>
      <w:szCs w:val="16"/>
    </w:rPr>
  </w:style>
  <w:style w:type="paragraph" w:styleId="Komentarotekstas">
    <w:name w:val="annotation text"/>
    <w:basedOn w:val="prastasis"/>
    <w:link w:val="KomentarotekstasDiagrama"/>
    <w:uiPriority w:val="99"/>
    <w:semiHidden/>
    <w:unhideWhenUsed/>
    <w:rsid w:val="002556B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556BF"/>
    <w:rPr>
      <w:sz w:val="20"/>
      <w:szCs w:val="20"/>
    </w:rPr>
  </w:style>
  <w:style w:type="character" w:customStyle="1" w:styleId="fontstyle01">
    <w:name w:val="fontstyle01"/>
    <w:basedOn w:val="Numatytasispastraiposriftas"/>
    <w:rsid w:val="00134FD9"/>
    <w:rPr>
      <w:rFonts w:ascii="Times New Roman" w:hAnsi="Times New Roman" w:cs="Times New Roman" w:hint="default"/>
      <w:b w:val="0"/>
      <w:bCs w:val="0"/>
      <w:i w:val="0"/>
      <w:iCs w:val="0"/>
      <w:color w:val="000000"/>
      <w:sz w:val="24"/>
      <w:szCs w:val="24"/>
    </w:rPr>
  </w:style>
  <w:style w:type="character" w:customStyle="1" w:styleId="Antrat3Diagrama">
    <w:name w:val="Antraštė 3 Diagrama"/>
    <w:basedOn w:val="Numatytasispastraiposriftas"/>
    <w:link w:val="Antrat3"/>
    <w:rsid w:val="00BB0F49"/>
    <w:rPr>
      <w:rFonts w:ascii="Times New Roman" w:eastAsia="Times New Roman" w:hAnsi="Times New Roman" w:cs="Times New Roman"/>
      <w:sz w:val="24"/>
      <w:szCs w:val="20"/>
      <w:lang w:val="en-GB"/>
    </w:rPr>
  </w:style>
  <w:style w:type="character" w:customStyle="1" w:styleId="Bodytext2">
    <w:name w:val="Body text (2)_"/>
    <w:link w:val="Bodytext20"/>
    <w:rsid w:val="00F94B66"/>
    <w:rPr>
      <w:rFonts w:eastAsia="Times New Roman"/>
      <w:shd w:val="clear" w:color="auto" w:fill="FFFFFF"/>
    </w:rPr>
  </w:style>
  <w:style w:type="paragraph" w:customStyle="1" w:styleId="Bodytext20">
    <w:name w:val="Body text (2)"/>
    <w:basedOn w:val="prastasis"/>
    <w:link w:val="Bodytext2"/>
    <w:rsid w:val="00F94B66"/>
    <w:pPr>
      <w:widowControl w:val="0"/>
      <w:shd w:val="clear" w:color="auto" w:fill="FFFFFF"/>
      <w:spacing w:before="220" w:after="0" w:line="274" w:lineRule="exact"/>
      <w:ind w:hanging="480"/>
      <w:jc w:val="both"/>
    </w:pPr>
    <w:rPr>
      <w:rFonts w:eastAsia="Times New Roman"/>
    </w:rPr>
  </w:style>
  <w:style w:type="character" w:customStyle="1" w:styleId="Bodytext2Bold">
    <w:name w:val="Body text (2) + Bold"/>
    <w:rsid w:val="00F94B66"/>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styleId="Hipersaitas">
    <w:name w:val="Hyperlink"/>
    <w:basedOn w:val="Numatytasispastraiposriftas"/>
    <w:rsid w:val="00F94B66"/>
    <w:rPr>
      <w:color w:val="0066CC"/>
      <w:u w:val="single"/>
    </w:rPr>
  </w:style>
  <w:style w:type="paragraph" w:customStyle="1" w:styleId="Standard">
    <w:name w:val="Standard"/>
    <w:rsid w:val="004A5B89"/>
    <w:pPr>
      <w:suppressAutoHyphens/>
      <w:autoSpaceDN w:val="0"/>
      <w:spacing w:after="0" w:line="240" w:lineRule="auto"/>
      <w:textAlignment w:val="baseline"/>
    </w:pPr>
    <w:rPr>
      <w:rFonts w:ascii="HelveticaLT" w:eastAsia="Times New Roman" w:hAnsi="HelveticaLT" w:cs="Times New Roman"/>
      <w:kern w:val="3"/>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584">
      <w:bodyDiv w:val="1"/>
      <w:marLeft w:val="0"/>
      <w:marRight w:val="0"/>
      <w:marTop w:val="0"/>
      <w:marBottom w:val="0"/>
      <w:divBdr>
        <w:top w:val="none" w:sz="0" w:space="0" w:color="auto"/>
        <w:left w:val="none" w:sz="0" w:space="0" w:color="auto"/>
        <w:bottom w:val="none" w:sz="0" w:space="0" w:color="auto"/>
        <w:right w:val="none" w:sz="0" w:space="0" w:color="auto"/>
      </w:divBdr>
    </w:div>
    <w:div w:id="293218660">
      <w:bodyDiv w:val="1"/>
      <w:marLeft w:val="0"/>
      <w:marRight w:val="0"/>
      <w:marTop w:val="0"/>
      <w:marBottom w:val="0"/>
      <w:divBdr>
        <w:top w:val="none" w:sz="0" w:space="0" w:color="auto"/>
        <w:left w:val="none" w:sz="0" w:space="0" w:color="auto"/>
        <w:bottom w:val="none" w:sz="0" w:space="0" w:color="auto"/>
        <w:right w:val="none" w:sz="0" w:space="0" w:color="auto"/>
      </w:divBdr>
      <w:divsChild>
        <w:div w:id="416437251">
          <w:marLeft w:val="360"/>
          <w:marRight w:val="0"/>
          <w:marTop w:val="200"/>
          <w:marBottom w:val="0"/>
          <w:divBdr>
            <w:top w:val="none" w:sz="0" w:space="0" w:color="auto"/>
            <w:left w:val="none" w:sz="0" w:space="0" w:color="auto"/>
            <w:bottom w:val="none" w:sz="0" w:space="0" w:color="auto"/>
            <w:right w:val="none" w:sz="0" w:space="0" w:color="auto"/>
          </w:divBdr>
        </w:div>
        <w:div w:id="1992440244">
          <w:marLeft w:val="360"/>
          <w:marRight w:val="0"/>
          <w:marTop w:val="200"/>
          <w:marBottom w:val="0"/>
          <w:divBdr>
            <w:top w:val="none" w:sz="0" w:space="0" w:color="auto"/>
            <w:left w:val="none" w:sz="0" w:space="0" w:color="auto"/>
            <w:bottom w:val="none" w:sz="0" w:space="0" w:color="auto"/>
            <w:right w:val="none" w:sz="0" w:space="0" w:color="auto"/>
          </w:divBdr>
        </w:div>
        <w:div w:id="554701722">
          <w:marLeft w:val="360"/>
          <w:marRight w:val="0"/>
          <w:marTop w:val="200"/>
          <w:marBottom w:val="0"/>
          <w:divBdr>
            <w:top w:val="none" w:sz="0" w:space="0" w:color="auto"/>
            <w:left w:val="none" w:sz="0" w:space="0" w:color="auto"/>
            <w:bottom w:val="none" w:sz="0" w:space="0" w:color="auto"/>
            <w:right w:val="none" w:sz="0" w:space="0" w:color="auto"/>
          </w:divBdr>
        </w:div>
      </w:divsChild>
    </w:div>
    <w:div w:id="562717550">
      <w:bodyDiv w:val="1"/>
      <w:marLeft w:val="0"/>
      <w:marRight w:val="0"/>
      <w:marTop w:val="0"/>
      <w:marBottom w:val="0"/>
      <w:divBdr>
        <w:top w:val="none" w:sz="0" w:space="0" w:color="auto"/>
        <w:left w:val="none" w:sz="0" w:space="0" w:color="auto"/>
        <w:bottom w:val="none" w:sz="0" w:space="0" w:color="auto"/>
        <w:right w:val="none" w:sz="0" w:space="0" w:color="auto"/>
      </w:divBdr>
    </w:div>
    <w:div w:id="823663465">
      <w:bodyDiv w:val="1"/>
      <w:marLeft w:val="0"/>
      <w:marRight w:val="0"/>
      <w:marTop w:val="0"/>
      <w:marBottom w:val="0"/>
      <w:divBdr>
        <w:top w:val="none" w:sz="0" w:space="0" w:color="auto"/>
        <w:left w:val="none" w:sz="0" w:space="0" w:color="auto"/>
        <w:bottom w:val="none" w:sz="0" w:space="0" w:color="auto"/>
        <w:right w:val="none" w:sz="0" w:space="0" w:color="auto"/>
      </w:divBdr>
    </w:div>
    <w:div w:id="959265290">
      <w:bodyDiv w:val="1"/>
      <w:marLeft w:val="0"/>
      <w:marRight w:val="0"/>
      <w:marTop w:val="0"/>
      <w:marBottom w:val="0"/>
      <w:divBdr>
        <w:top w:val="none" w:sz="0" w:space="0" w:color="auto"/>
        <w:left w:val="none" w:sz="0" w:space="0" w:color="auto"/>
        <w:bottom w:val="none" w:sz="0" w:space="0" w:color="auto"/>
        <w:right w:val="none" w:sz="0" w:space="0" w:color="auto"/>
      </w:divBdr>
    </w:div>
    <w:div w:id="1110198071">
      <w:bodyDiv w:val="1"/>
      <w:marLeft w:val="0"/>
      <w:marRight w:val="0"/>
      <w:marTop w:val="0"/>
      <w:marBottom w:val="0"/>
      <w:divBdr>
        <w:top w:val="none" w:sz="0" w:space="0" w:color="auto"/>
        <w:left w:val="none" w:sz="0" w:space="0" w:color="auto"/>
        <w:bottom w:val="none" w:sz="0" w:space="0" w:color="auto"/>
        <w:right w:val="none" w:sz="0" w:space="0" w:color="auto"/>
      </w:divBdr>
    </w:div>
    <w:div w:id="1168523882">
      <w:bodyDiv w:val="1"/>
      <w:marLeft w:val="0"/>
      <w:marRight w:val="0"/>
      <w:marTop w:val="0"/>
      <w:marBottom w:val="0"/>
      <w:divBdr>
        <w:top w:val="none" w:sz="0" w:space="0" w:color="auto"/>
        <w:left w:val="none" w:sz="0" w:space="0" w:color="auto"/>
        <w:bottom w:val="none" w:sz="0" w:space="0" w:color="auto"/>
        <w:right w:val="none" w:sz="0" w:space="0" w:color="auto"/>
      </w:divBdr>
    </w:div>
    <w:div w:id="1369450975">
      <w:bodyDiv w:val="1"/>
      <w:marLeft w:val="0"/>
      <w:marRight w:val="0"/>
      <w:marTop w:val="0"/>
      <w:marBottom w:val="0"/>
      <w:divBdr>
        <w:top w:val="none" w:sz="0" w:space="0" w:color="auto"/>
        <w:left w:val="none" w:sz="0" w:space="0" w:color="auto"/>
        <w:bottom w:val="none" w:sz="0" w:space="0" w:color="auto"/>
        <w:right w:val="none" w:sz="0" w:space="0" w:color="auto"/>
      </w:divBdr>
    </w:div>
    <w:div w:id="1791851783">
      <w:bodyDiv w:val="1"/>
      <w:marLeft w:val="0"/>
      <w:marRight w:val="0"/>
      <w:marTop w:val="0"/>
      <w:marBottom w:val="0"/>
      <w:divBdr>
        <w:top w:val="none" w:sz="0" w:space="0" w:color="auto"/>
        <w:left w:val="none" w:sz="0" w:space="0" w:color="auto"/>
        <w:bottom w:val="none" w:sz="0" w:space="0" w:color="auto"/>
        <w:right w:val="none" w:sz="0" w:space="0" w:color="auto"/>
      </w:divBdr>
    </w:div>
    <w:div w:id="1834297050">
      <w:bodyDiv w:val="1"/>
      <w:marLeft w:val="0"/>
      <w:marRight w:val="0"/>
      <w:marTop w:val="0"/>
      <w:marBottom w:val="0"/>
      <w:divBdr>
        <w:top w:val="none" w:sz="0" w:space="0" w:color="auto"/>
        <w:left w:val="none" w:sz="0" w:space="0" w:color="auto"/>
        <w:bottom w:val="none" w:sz="0" w:space="0" w:color="auto"/>
        <w:right w:val="none" w:sz="0" w:space="0" w:color="auto"/>
      </w:divBdr>
    </w:div>
    <w:div w:id="2035882695">
      <w:bodyDiv w:val="1"/>
      <w:marLeft w:val="0"/>
      <w:marRight w:val="0"/>
      <w:marTop w:val="0"/>
      <w:marBottom w:val="0"/>
      <w:divBdr>
        <w:top w:val="none" w:sz="0" w:space="0" w:color="auto"/>
        <w:left w:val="none" w:sz="0" w:space="0" w:color="auto"/>
        <w:bottom w:val="none" w:sz="0" w:space="0" w:color="auto"/>
        <w:right w:val="none" w:sz="0" w:space="0" w:color="auto"/>
      </w:divBdr>
    </w:div>
    <w:div w:id="214612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ingsnelis.kaunas.lm.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6B885-A59E-4C4E-9763-BE5217CDA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20270</Words>
  <Characters>11554</Characters>
  <Application>Microsoft Office Word</Application>
  <DocSecurity>4</DocSecurity>
  <Lines>96</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Audronė Bukmanaitė</cp:lastModifiedBy>
  <cp:revision>2</cp:revision>
  <cp:lastPrinted>2022-03-31T08:07:00Z</cp:lastPrinted>
  <dcterms:created xsi:type="dcterms:W3CDTF">2022-03-31T08:22:00Z</dcterms:created>
  <dcterms:modified xsi:type="dcterms:W3CDTF">2022-03-31T08:22:00Z</dcterms:modified>
</cp:coreProperties>
</file>